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A5C" w:rsidRPr="00F60A5C" w:rsidRDefault="00F60A5C" w:rsidP="0091251E">
      <w:pPr>
        <w:suppressAutoHyphens/>
        <w:spacing w:line="240" w:lineRule="auto"/>
        <w:jc w:val="center"/>
        <w:rPr>
          <w:rFonts w:ascii="Times New Roman" w:eastAsia="Liberation Sans" w:hAnsi="Times New Roman" w:cs="Times New Roman"/>
          <w:b/>
          <w:kern w:val="1"/>
          <w:sz w:val="24"/>
          <w:szCs w:val="24"/>
        </w:rPr>
      </w:pPr>
      <w:r w:rsidRPr="00F60A5C">
        <w:rPr>
          <w:rFonts w:ascii="Times New Roman" w:eastAsia="Liberation Sans" w:hAnsi="Times New Roman" w:cs="Times New Roman"/>
          <w:b/>
          <w:kern w:val="1"/>
          <w:sz w:val="24"/>
          <w:szCs w:val="24"/>
        </w:rPr>
        <w:t>WYCIĄG ZE STATUTU SP – ATENA -  dotyczy oceny z zachowania</w:t>
      </w:r>
    </w:p>
    <w:p w:rsidR="00F60A5C" w:rsidRPr="00F60A5C" w:rsidRDefault="00F60A5C" w:rsidP="00F60A5C">
      <w:pPr>
        <w:suppressAutoHyphens/>
        <w:spacing w:line="240" w:lineRule="auto"/>
        <w:jc w:val="both"/>
        <w:rPr>
          <w:rFonts w:ascii="Times New Roman" w:eastAsia="Liberation Sans" w:hAnsi="Times New Roman" w:cs="Times New Roman"/>
          <w:b/>
          <w:kern w:val="1"/>
          <w:sz w:val="24"/>
          <w:szCs w:val="24"/>
        </w:rPr>
      </w:pPr>
    </w:p>
    <w:p w:rsidR="00F60A5C" w:rsidRPr="00F60A5C" w:rsidRDefault="00F60A5C" w:rsidP="00F60A5C">
      <w:pPr>
        <w:suppressAutoHyphens/>
        <w:spacing w:line="240" w:lineRule="auto"/>
        <w:jc w:val="both"/>
        <w:rPr>
          <w:rFonts w:ascii="Times New Roman" w:eastAsia="Liberation Sans" w:hAnsi="Times New Roman" w:cs="Times New Roman"/>
          <w:kern w:val="1"/>
          <w:sz w:val="24"/>
          <w:szCs w:val="24"/>
        </w:rPr>
      </w:pPr>
      <w:r w:rsidRPr="00F60A5C">
        <w:rPr>
          <w:rFonts w:ascii="Times New Roman" w:eastAsia="Liberation Sans" w:hAnsi="Times New Roman" w:cs="Times New Roman"/>
          <w:b/>
          <w:kern w:val="1"/>
          <w:sz w:val="24"/>
          <w:szCs w:val="24"/>
        </w:rPr>
        <w:t>Art. 58.</w:t>
      </w:r>
    </w:p>
    <w:p w:rsidR="00F60A5C" w:rsidRPr="00F60A5C" w:rsidRDefault="00F60A5C" w:rsidP="00F60A5C">
      <w:pPr>
        <w:pStyle w:val="Akapitzlist"/>
        <w:numPr>
          <w:ilvl w:val="0"/>
          <w:numId w:val="1"/>
        </w:numPr>
        <w:suppressAutoHyphens/>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 xml:space="preserve">Ocena zachowania jest istotnym instrumentem procesu wychowawczego prowadzonego przez wychowawcę klasy w oparciu o plan </w:t>
      </w:r>
      <w:proofErr w:type="spellStart"/>
      <w:r w:rsidRPr="00F60A5C">
        <w:rPr>
          <w:rFonts w:eastAsia="Liberation Sans"/>
          <w:color w:val="000000"/>
          <w:kern w:val="1"/>
          <w:sz w:val="24"/>
          <w:szCs w:val="24"/>
          <w:lang w:eastAsia="en-US"/>
        </w:rPr>
        <w:t>profilaktyczno</w:t>
      </w:r>
      <w:proofErr w:type="spellEnd"/>
      <w:r w:rsidRPr="00F60A5C">
        <w:rPr>
          <w:rFonts w:eastAsia="Liberation Sans"/>
          <w:color w:val="000000"/>
          <w:kern w:val="1"/>
          <w:sz w:val="24"/>
          <w:szCs w:val="24"/>
          <w:lang w:eastAsia="en-US"/>
        </w:rPr>
        <w:t xml:space="preserve"> - wychowawczy szkoły.</w:t>
      </w:r>
    </w:p>
    <w:p w:rsidR="00F60A5C" w:rsidRPr="00F60A5C" w:rsidRDefault="00F60A5C" w:rsidP="00F60A5C">
      <w:pPr>
        <w:pStyle w:val="Akapitzlist"/>
        <w:numPr>
          <w:ilvl w:val="0"/>
          <w:numId w:val="1"/>
        </w:numPr>
        <w:suppressAutoHyphens/>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Śródroczną i roczną ocenę klasyfikacyjną zachowania ustala się według skali określonej w statucie szkoły.</w:t>
      </w:r>
    </w:p>
    <w:p w:rsidR="00F60A5C" w:rsidRPr="00F60A5C" w:rsidRDefault="00F60A5C" w:rsidP="00F60A5C">
      <w:pPr>
        <w:pStyle w:val="Akapitzlist"/>
        <w:numPr>
          <w:ilvl w:val="0"/>
          <w:numId w:val="1"/>
        </w:numPr>
        <w:suppressAutoHyphens/>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 xml:space="preserve">Śródroczna i roczna ocena klasyfikacyjna zachowania jest opinią o uczniu, uwzględniającą w szczególności: </w:t>
      </w:r>
    </w:p>
    <w:p w:rsidR="00F60A5C" w:rsidRPr="00F60A5C" w:rsidRDefault="00F60A5C" w:rsidP="00F60A5C">
      <w:pPr>
        <w:pStyle w:val="Akapitzlist"/>
        <w:numPr>
          <w:ilvl w:val="0"/>
          <w:numId w:val="2"/>
        </w:numPr>
        <w:suppressAutoHyphens/>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wywiązywanie się z obowiązków ucznia,</w:t>
      </w:r>
    </w:p>
    <w:p w:rsidR="00F60A5C" w:rsidRPr="00F60A5C" w:rsidRDefault="00F60A5C" w:rsidP="00F60A5C">
      <w:pPr>
        <w:pStyle w:val="Akapitzlist"/>
        <w:numPr>
          <w:ilvl w:val="0"/>
          <w:numId w:val="2"/>
        </w:numPr>
        <w:suppressAutoHyphens/>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postępowanie zgodne z dobrem społeczności szkolnej,</w:t>
      </w:r>
    </w:p>
    <w:p w:rsidR="00F60A5C" w:rsidRPr="00F60A5C" w:rsidRDefault="00F60A5C" w:rsidP="00F60A5C">
      <w:pPr>
        <w:pStyle w:val="Akapitzlist"/>
        <w:numPr>
          <w:ilvl w:val="0"/>
          <w:numId w:val="2"/>
        </w:numPr>
        <w:suppressAutoHyphens/>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dbałość o honor i tradycje szkoły,</w:t>
      </w:r>
    </w:p>
    <w:p w:rsidR="00F60A5C" w:rsidRPr="00F60A5C" w:rsidRDefault="00F60A5C" w:rsidP="00F60A5C">
      <w:pPr>
        <w:pStyle w:val="Akapitzlist"/>
        <w:numPr>
          <w:ilvl w:val="0"/>
          <w:numId w:val="2"/>
        </w:numPr>
        <w:suppressAutoHyphens/>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dbałość o piękno mowy ojczystej,</w:t>
      </w:r>
    </w:p>
    <w:p w:rsidR="00F60A5C" w:rsidRPr="00F60A5C" w:rsidRDefault="00F60A5C" w:rsidP="00F60A5C">
      <w:pPr>
        <w:pStyle w:val="Akapitzlist"/>
        <w:numPr>
          <w:ilvl w:val="0"/>
          <w:numId w:val="2"/>
        </w:numPr>
        <w:suppressAutoHyphens/>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 xml:space="preserve">dbałość o bezpieczeństwo i zdrowie własne oraz innych osób, </w:t>
      </w:r>
    </w:p>
    <w:p w:rsidR="00F60A5C" w:rsidRPr="00F60A5C" w:rsidRDefault="00F60A5C" w:rsidP="00F60A5C">
      <w:pPr>
        <w:pStyle w:val="Akapitzlist"/>
        <w:numPr>
          <w:ilvl w:val="0"/>
          <w:numId w:val="2"/>
        </w:numPr>
        <w:suppressAutoHyphens/>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 xml:space="preserve">godne, kulturalne zachowanie się w szkole i poza nią; </w:t>
      </w:r>
    </w:p>
    <w:p w:rsidR="00F60A5C" w:rsidRPr="00F60A5C" w:rsidRDefault="00F60A5C" w:rsidP="00F60A5C">
      <w:pPr>
        <w:pStyle w:val="Akapitzlist"/>
        <w:numPr>
          <w:ilvl w:val="0"/>
          <w:numId w:val="2"/>
        </w:numPr>
        <w:suppressAutoHyphens/>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 xml:space="preserve">okazywanie szacunku innym osobom. </w:t>
      </w:r>
    </w:p>
    <w:p w:rsidR="00F60A5C" w:rsidRPr="00F60A5C" w:rsidRDefault="00F60A5C" w:rsidP="00F60A5C">
      <w:pPr>
        <w:pStyle w:val="Akapitzlist"/>
        <w:numPr>
          <w:ilvl w:val="0"/>
          <w:numId w:val="1"/>
        </w:numPr>
        <w:suppressAutoHyphens/>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publicznej lub niepublicznej poradni psychologiczno- pedagogicznej, w tym poradni specjalistycznej.</w:t>
      </w:r>
    </w:p>
    <w:p w:rsidR="00F60A5C" w:rsidRPr="00F60A5C" w:rsidRDefault="00F60A5C" w:rsidP="00F60A5C">
      <w:pPr>
        <w:pStyle w:val="Akapitzlist"/>
        <w:numPr>
          <w:ilvl w:val="0"/>
          <w:numId w:val="1"/>
        </w:numPr>
        <w:suppressAutoHyphens/>
        <w:spacing w:line="240" w:lineRule="auto"/>
        <w:contextualSpacing w:val="0"/>
        <w:jc w:val="both"/>
        <w:rPr>
          <w:rFonts w:eastAsia="Liberation Sans"/>
          <w:color w:val="000000"/>
          <w:kern w:val="1"/>
          <w:sz w:val="24"/>
          <w:szCs w:val="24"/>
          <w:lang w:eastAsia="en-US"/>
        </w:rPr>
      </w:pPr>
      <w:r w:rsidRPr="00F60A5C">
        <w:rPr>
          <w:rFonts w:eastAsia="Liberation Sans"/>
          <w:kern w:val="1"/>
          <w:sz w:val="24"/>
          <w:szCs w:val="24"/>
          <w:lang w:eastAsia="en-US"/>
        </w:rPr>
        <w:t>Śródroczną i roczną ocenę zachowania ustala wychowawca klasy po zasięgnięciu opinii nauczycieli, pracowników szkoły, uczniów danej klasy oraz ocenianego ucznia:</w:t>
      </w:r>
    </w:p>
    <w:p w:rsidR="00F60A5C" w:rsidRPr="00F60A5C" w:rsidRDefault="00F60A5C" w:rsidP="00F60A5C">
      <w:pPr>
        <w:pStyle w:val="Akapitzlist"/>
        <w:numPr>
          <w:ilvl w:val="0"/>
          <w:numId w:val="3"/>
        </w:numPr>
        <w:spacing w:line="240" w:lineRule="auto"/>
        <w:contextualSpacing w:val="0"/>
        <w:jc w:val="both"/>
        <w:rPr>
          <w:rFonts w:eastAsia="Liberation Sans"/>
          <w:kern w:val="1"/>
          <w:sz w:val="24"/>
          <w:szCs w:val="24"/>
          <w:lang w:eastAsia="en-US"/>
        </w:rPr>
      </w:pPr>
      <w:r w:rsidRPr="00F60A5C">
        <w:rPr>
          <w:rFonts w:eastAsia="Liberation Sans"/>
          <w:kern w:val="1"/>
          <w:sz w:val="24"/>
          <w:szCs w:val="24"/>
          <w:lang w:eastAsia="en-US"/>
        </w:rPr>
        <w:t>nauczyciele uczący wystawiają propozycje ocen w formie pisemnej z wykorzystaniem przygotowanego formularza, pozostali nauczyciele i pracownicy mają prawo do wyrażenia opinii własnej do wychowawcy klasy najpóźniej do dnia wystawienia ocen klasyfikacyjnych,</w:t>
      </w:r>
    </w:p>
    <w:p w:rsidR="00F60A5C" w:rsidRPr="00F60A5C" w:rsidRDefault="00F60A5C" w:rsidP="00F60A5C">
      <w:pPr>
        <w:pStyle w:val="Akapitzlist"/>
        <w:numPr>
          <w:ilvl w:val="0"/>
          <w:numId w:val="3"/>
        </w:numPr>
        <w:spacing w:line="240" w:lineRule="auto"/>
        <w:contextualSpacing w:val="0"/>
        <w:jc w:val="both"/>
        <w:rPr>
          <w:rFonts w:eastAsia="Liberation Sans"/>
          <w:kern w:val="1"/>
          <w:sz w:val="24"/>
          <w:szCs w:val="24"/>
          <w:lang w:eastAsia="en-US"/>
        </w:rPr>
      </w:pPr>
      <w:r w:rsidRPr="00F60A5C">
        <w:rPr>
          <w:rFonts w:eastAsia="Liberation Sans"/>
          <w:kern w:val="1"/>
          <w:sz w:val="24"/>
          <w:szCs w:val="24"/>
          <w:lang w:eastAsia="en-US"/>
        </w:rPr>
        <w:t xml:space="preserve"> zasięganie opinii zespołu klasowego i ocenianego ucznia odbywa się w drodze dyskusji na godzinie wychowawczej, co wychowawca potwierdza stosownym zapisem w dzienniku lekcyjnym,</w:t>
      </w:r>
      <w:r w:rsidRPr="00F60A5C">
        <w:rPr>
          <w:rFonts w:eastAsia="Calibri"/>
          <w:sz w:val="24"/>
          <w:szCs w:val="24"/>
          <w:lang w:eastAsia="en-US"/>
        </w:rPr>
        <w:t xml:space="preserve"> </w:t>
      </w:r>
    </w:p>
    <w:p w:rsidR="00F60A5C" w:rsidRPr="00F60A5C" w:rsidRDefault="00F60A5C" w:rsidP="00F60A5C">
      <w:pPr>
        <w:pStyle w:val="Akapitzlist"/>
        <w:numPr>
          <w:ilvl w:val="0"/>
          <w:numId w:val="3"/>
        </w:numPr>
        <w:spacing w:line="240" w:lineRule="auto"/>
        <w:contextualSpacing w:val="0"/>
        <w:jc w:val="both"/>
        <w:rPr>
          <w:rFonts w:eastAsia="Liberation Sans"/>
          <w:kern w:val="1"/>
          <w:sz w:val="24"/>
          <w:szCs w:val="24"/>
          <w:lang w:eastAsia="en-US"/>
        </w:rPr>
      </w:pPr>
      <w:r w:rsidRPr="00F60A5C">
        <w:rPr>
          <w:rFonts w:eastAsia="Liberation Sans"/>
          <w:kern w:val="1"/>
          <w:sz w:val="24"/>
          <w:szCs w:val="24"/>
          <w:lang w:eastAsia="en-US"/>
        </w:rPr>
        <w:t>ocena zachowania ucznia zatwierdzona przez radę pedagogiczną jest ostateczna, o ile nie zostaną zgłoszone zastrzeżenia.</w:t>
      </w:r>
    </w:p>
    <w:p w:rsidR="00F60A5C" w:rsidRPr="00F60A5C" w:rsidRDefault="00F60A5C" w:rsidP="00F60A5C">
      <w:pPr>
        <w:pStyle w:val="Akapitzlist"/>
        <w:numPr>
          <w:ilvl w:val="0"/>
          <w:numId w:val="1"/>
        </w:numPr>
        <w:spacing w:line="240" w:lineRule="auto"/>
        <w:contextualSpacing w:val="0"/>
        <w:jc w:val="both"/>
        <w:rPr>
          <w:rFonts w:eastAsia="Liberation Sans"/>
          <w:kern w:val="1"/>
          <w:sz w:val="24"/>
          <w:szCs w:val="24"/>
          <w:lang w:eastAsia="en-US"/>
        </w:rPr>
      </w:pPr>
      <w:r w:rsidRPr="00F60A5C">
        <w:rPr>
          <w:rFonts w:eastAsia="Liberation Sans"/>
          <w:color w:val="000000"/>
          <w:kern w:val="1"/>
          <w:sz w:val="24"/>
          <w:szCs w:val="24"/>
          <w:lang w:eastAsia="en-US"/>
        </w:rPr>
        <w:t>W przypadku braku możliwości wystawienia ocen klasyfikacyjnych zachowania przez uprawnioną osobę - wychowawcę, ocenę wystawia zespół nauczycieli w składzie wskazanych przez dyrektora szkoły.</w:t>
      </w:r>
    </w:p>
    <w:p w:rsidR="00F60A5C" w:rsidRPr="00F60A5C" w:rsidRDefault="00F60A5C" w:rsidP="00F60A5C">
      <w:pPr>
        <w:pStyle w:val="Akapitzlist"/>
        <w:numPr>
          <w:ilvl w:val="0"/>
          <w:numId w:val="1"/>
        </w:numPr>
        <w:spacing w:line="240" w:lineRule="auto"/>
        <w:contextualSpacing w:val="0"/>
        <w:jc w:val="both"/>
        <w:rPr>
          <w:rFonts w:eastAsia="Liberation Sans"/>
          <w:kern w:val="1"/>
          <w:sz w:val="24"/>
          <w:szCs w:val="24"/>
          <w:lang w:eastAsia="en-US"/>
        </w:rPr>
      </w:pPr>
      <w:r w:rsidRPr="00F60A5C">
        <w:rPr>
          <w:rFonts w:eastAsia="Liberation Sans"/>
          <w:color w:val="000000"/>
          <w:kern w:val="1"/>
          <w:sz w:val="24"/>
          <w:szCs w:val="24"/>
          <w:lang w:eastAsia="en-US"/>
        </w:rPr>
        <w:t>Ocenianie zachowania ma na celu:</w:t>
      </w:r>
    </w:p>
    <w:p w:rsidR="00F60A5C" w:rsidRPr="00F60A5C" w:rsidRDefault="00F60A5C" w:rsidP="00F60A5C">
      <w:pPr>
        <w:pStyle w:val="Akapitzlist"/>
        <w:numPr>
          <w:ilvl w:val="0"/>
          <w:numId w:val="4"/>
        </w:numPr>
        <w:spacing w:line="240" w:lineRule="auto"/>
        <w:contextualSpacing w:val="0"/>
        <w:jc w:val="both"/>
        <w:rPr>
          <w:rFonts w:eastAsia="Liberation Sans"/>
          <w:kern w:val="1"/>
          <w:sz w:val="24"/>
          <w:szCs w:val="24"/>
          <w:lang w:eastAsia="en-US"/>
        </w:rPr>
      </w:pPr>
      <w:r w:rsidRPr="00F60A5C">
        <w:rPr>
          <w:rFonts w:eastAsia="Liberation Sans"/>
          <w:color w:val="000000"/>
          <w:kern w:val="1"/>
          <w:sz w:val="24"/>
          <w:szCs w:val="24"/>
          <w:lang w:eastAsia="en-US"/>
        </w:rPr>
        <w:t>wyrażenie opinii o zachowaniu ucznia, wskazanie - co w jego zachowaniu jest dobre a co złe, oraz co wymaga poprawy,</w:t>
      </w:r>
    </w:p>
    <w:p w:rsidR="00F60A5C" w:rsidRPr="00F60A5C" w:rsidRDefault="00F60A5C" w:rsidP="00F60A5C">
      <w:pPr>
        <w:pStyle w:val="Akapitzlist"/>
        <w:numPr>
          <w:ilvl w:val="0"/>
          <w:numId w:val="4"/>
        </w:numPr>
        <w:spacing w:line="240" w:lineRule="auto"/>
        <w:contextualSpacing w:val="0"/>
        <w:jc w:val="both"/>
        <w:rPr>
          <w:rFonts w:eastAsia="Liberation Sans"/>
          <w:kern w:val="1"/>
          <w:sz w:val="24"/>
          <w:szCs w:val="24"/>
          <w:lang w:eastAsia="en-US"/>
        </w:rPr>
      </w:pPr>
      <w:r w:rsidRPr="00F60A5C">
        <w:rPr>
          <w:rFonts w:eastAsia="Liberation Sans"/>
          <w:color w:val="000000"/>
          <w:kern w:val="1"/>
          <w:sz w:val="24"/>
          <w:szCs w:val="24"/>
          <w:lang w:eastAsia="en-US"/>
        </w:rPr>
        <w:t>zachęcanie ucznia do działania, pobudzanie  do samokontroli, autorefleksji i samooceny,</w:t>
      </w:r>
    </w:p>
    <w:p w:rsidR="00F60A5C" w:rsidRPr="00F60A5C" w:rsidRDefault="00F60A5C" w:rsidP="00F60A5C">
      <w:pPr>
        <w:pStyle w:val="Akapitzlist"/>
        <w:numPr>
          <w:ilvl w:val="0"/>
          <w:numId w:val="4"/>
        </w:numPr>
        <w:spacing w:line="240" w:lineRule="auto"/>
        <w:contextualSpacing w:val="0"/>
        <w:jc w:val="both"/>
        <w:rPr>
          <w:rFonts w:eastAsia="Liberation Sans"/>
          <w:kern w:val="1"/>
          <w:sz w:val="24"/>
          <w:szCs w:val="24"/>
          <w:lang w:eastAsia="en-US"/>
        </w:rPr>
      </w:pPr>
      <w:r w:rsidRPr="00F60A5C">
        <w:rPr>
          <w:rFonts w:eastAsia="Liberation Sans"/>
          <w:color w:val="000000"/>
          <w:kern w:val="1"/>
          <w:sz w:val="24"/>
          <w:szCs w:val="24"/>
          <w:lang w:eastAsia="en-US"/>
        </w:rPr>
        <w:t>kształtowanie  wzajemnych stosunków między uczniem, a innymi osobami i środowiskiem szkolnym,</w:t>
      </w:r>
    </w:p>
    <w:p w:rsidR="00F60A5C" w:rsidRPr="00F60A5C" w:rsidRDefault="00F60A5C" w:rsidP="00F60A5C">
      <w:pPr>
        <w:pStyle w:val="Akapitzlist"/>
        <w:numPr>
          <w:ilvl w:val="0"/>
          <w:numId w:val="4"/>
        </w:numPr>
        <w:spacing w:line="240" w:lineRule="auto"/>
        <w:contextualSpacing w:val="0"/>
        <w:jc w:val="both"/>
        <w:rPr>
          <w:rFonts w:eastAsia="Liberation Sans"/>
          <w:kern w:val="1"/>
          <w:sz w:val="24"/>
          <w:szCs w:val="24"/>
          <w:lang w:eastAsia="en-US"/>
        </w:rPr>
      </w:pPr>
      <w:r w:rsidRPr="00F60A5C">
        <w:rPr>
          <w:rFonts w:eastAsia="Liberation Sans"/>
          <w:color w:val="000000"/>
          <w:kern w:val="1"/>
          <w:sz w:val="24"/>
          <w:szCs w:val="24"/>
          <w:lang w:eastAsia="en-US"/>
        </w:rPr>
        <w:lastRenderedPageBreak/>
        <w:t>określenie kierunku dalszej pracy wychowawczej z uczniem i pracy samego ucznia nad sobą.</w:t>
      </w:r>
    </w:p>
    <w:p w:rsidR="00F60A5C" w:rsidRPr="00F60A5C" w:rsidRDefault="00F60A5C" w:rsidP="00F60A5C">
      <w:pPr>
        <w:pStyle w:val="Akapitzlist"/>
        <w:numPr>
          <w:ilvl w:val="0"/>
          <w:numId w:val="1"/>
        </w:numPr>
        <w:spacing w:line="240" w:lineRule="auto"/>
        <w:contextualSpacing w:val="0"/>
        <w:jc w:val="both"/>
        <w:rPr>
          <w:rFonts w:eastAsia="Liberation Sans"/>
          <w:kern w:val="1"/>
          <w:sz w:val="24"/>
          <w:szCs w:val="24"/>
          <w:lang w:eastAsia="en-US"/>
        </w:rPr>
      </w:pPr>
      <w:r w:rsidRPr="00F60A5C">
        <w:rPr>
          <w:rFonts w:eastAsia="Liberation Sans"/>
          <w:color w:val="000000"/>
          <w:kern w:val="1"/>
          <w:sz w:val="24"/>
          <w:szCs w:val="24"/>
          <w:lang w:eastAsia="en-US"/>
        </w:rPr>
        <w:t xml:space="preserve">Wychowawca jest zobowiązany ocenić zachowanie ucznia dwukrotnie w ciągu roku szkolnego i poinformować o ocenie rodziców/prawnych opiekunów ucznia. </w:t>
      </w:r>
    </w:p>
    <w:p w:rsidR="00F60A5C" w:rsidRPr="00F60A5C" w:rsidRDefault="00F60A5C" w:rsidP="00F60A5C">
      <w:pPr>
        <w:pStyle w:val="Akapitzlist"/>
        <w:numPr>
          <w:ilvl w:val="0"/>
          <w:numId w:val="1"/>
        </w:numPr>
        <w:spacing w:line="240" w:lineRule="auto"/>
        <w:contextualSpacing w:val="0"/>
        <w:jc w:val="both"/>
        <w:rPr>
          <w:rFonts w:eastAsia="Liberation Sans"/>
          <w:kern w:val="1"/>
          <w:sz w:val="24"/>
          <w:szCs w:val="24"/>
          <w:lang w:eastAsia="en-US"/>
        </w:rPr>
      </w:pPr>
      <w:r w:rsidRPr="00F60A5C">
        <w:rPr>
          <w:rFonts w:eastAsia="Calibri"/>
          <w:sz w:val="24"/>
          <w:szCs w:val="24"/>
          <w:lang w:eastAsia="en-US"/>
        </w:rPr>
        <w:t xml:space="preserve">Oceny zachowania są jawne dla ucznia i jego rodziców. </w:t>
      </w:r>
    </w:p>
    <w:p w:rsidR="00F60A5C" w:rsidRPr="00F60A5C" w:rsidRDefault="00F60A5C" w:rsidP="00F60A5C">
      <w:pPr>
        <w:pStyle w:val="Akapitzlist"/>
        <w:numPr>
          <w:ilvl w:val="0"/>
          <w:numId w:val="1"/>
        </w:numPr>
        <w:spacing w:line="240" w:lineRule="auto"/>
        <w:contextualSpacing w:val="0"/>
        <w:jc w:val="both"/>
        <w:rPr>
          <w:rFonts w:eastAsia="Liberation Sans"/>
          <w:kern w:val="1"/>
          <w:sz w:val="24"/>
          <w:szCs w:val="24"/>
          <w:lang w:eastAsia="en-US"/>
        </w:rPr>
      </w:pPr>
      <w:r w:rsidRPr="00F60A5C">
        <w:rPr>
          <w:rFonts w:eastAsia="Liberation Sans"/>
          <w:color w:val="000000"/>
          <w:kern w:val="1"/>
          <w:sz w:val="24"/>
          <w:szCs w:val="24"/>
          <w:lang w:eastAsia="en-US"/>
        </w:rPr>
        <w:t xml:space="preserve">Ocena klasyfikacyjna zachowania nie ma wpływu na: </w:t>
      </w:r>
    </w:p>
    <w:p w:rsidR="00F60A5C" w:rsidRPr="00F60A5C" w:rsidRDefault="00F60A5C" w:rsidP="00F60A5C">
      <w:pPr>
        <w:pStyle w:val="Akapitzlist"/>
        <w:numPr>
          <w:ilvl w:val="0"/>
          <w:numId w:val="5"/>
        </w:numPr>
        <w:spacing w:line="240" w:lineRule="auto"/>
        <w:contextualSpacing w:val="0"/>
        <w:jc w:val="both"/>
        <w:rPr>
          <w:rFonts w:eastAsia="Liberation Sans"/>
          <w:kern w:val="1"/>
          <w:sz w:val="24"/>
          <w:szCs w:val="24"/>
          <w:lang w:eastAsia="en-US"/>
        </w:rPr>
      </w:pPr>
      <w:r w:rsidRPr="00F60A5C">
        <w:rPr>
          <w:rFonts w:eastAsia="Liberation Sans"/>
          <w:color w:val="000000"/>
          <w:kern w:val="1"/>
          <w:sz w:val="24"/>
          <w:szCs w:val="24"/>
          <w:lang w:eastAsia="en-US"/>
        </w:rPr>
        <w:t>oceny klasyfikacyjne  z zajęć edukacyjnych,</w:t>
      </w:r>
    </w:p>
    <w:p w:rsidR="00F60A5C" w:rsidRPr="00F60A5C" w:rsidRDefault="00F60A5C" w:rsidP="00F60A5C">
      <w:pPr>
        <w:pStyle w:val="Akapitzlist"/>
        <w:numPr>
          <w:ilvl w:val="0"/>
          <w:numId w:val="5"/>
        </w:numPr>
        <w:spacing w:line="240" w:lineRule="auto"/>
        <w:contextualSpacing w:val="0"/>
        <w:jc w:val="both"/>
        <w:rPr>
          <w:rFonts w:eastAsia="Liberation Sans"/>
          <w:kern w:val="1"/>
          <w:sz w:val="24"/>
          <w:szCs w:val="24"/>
          <w:lang w:eastAsia="en-US"/>
        </w:rPr>
      </w:pPr>
      <w:r w:rsidRPr="00F60A5C">
        <w:rPr>
          <w:rFonts w:eastAsia="Liberation Sans"/>
          <w:color w:val="000000"/>
          <w:kern w:val="1"/>
          <w:sz w:val="24"/>
          <w:szCs w:val="24"/>
          <w:lang w:eastAsia="en-US"/>
        </w:rPr>
        <w:t>promocję do klasy programowo wyższej lub ukończenie szkoły.</w:t>
      </w:r>
    </w:p>
    <w:p w:rsidR="00F60A5C" w:rsidRPr="00F60A5C" w:rsidRDefault="00F60A5C" w:rsidP="00F60A5C">
      <w:pPr>
        <w:pStyle w:val="Akapitzlist"/>
        <w:numPr>
          <w:ilvl w:val="0"/>
          <w:numId w:val="1"/>
        </w:numPr>
        <w:spacing w:line="240" w:lineRule="auto"/>
        <w:contextualSpacing w:val="0"/>
        <w:jc w:val="both"/>
        <w:rPr>
          <w:rFonts w:eastAsia="Liberation Sans"/>
          <w:kern w:val="1"/>
          <w:sz w:val="24"/>
          <w:szCs w:val="24"/>
          <w:lang w:eastAsia="en-US"/>
        </w:rPr>
      </w:pPr>
      <w:r w:rsidRPr="00F60A5C">
        <w:rPr>
          <w:rFonts w:eastAsia="Liberation Sans"/>
          <w:color w:val="000000"/>
          <w:kern w:val="1"/>
          <w:sz w:val="24"/>
          <w:szCs w:val="24"/>
          <w:lang w:eastAsia="en-US"/>
        </w:rPr>
        <w:t xml:space="preserve">Ustalona przez wychowawcę klasy roczna ocena klasyfikacyjna zachowania jest ostateczna, z </w:t>
      </w:r>
      <w:r w:rsidRPr="00F60A5C">
        <w:rPr>
          <w:rFonts w:eastAsia="Liberation Sans"/>
          <w:kern w:val="1"/>
          <w:sz w:val="24"/>
          <w:szCs w:val="24"/>
          <w:lang w:eastAsia="en-US"/>
        </w:rPr>
        <w:t xml:space="preserve">zastrzeżeniem art. 64 ust.3  pkt 3  </w:t>
      </w:r>
      <w:r w:rsidRPr="00F60A5C">
        <w:rPr>
          <w:rFonts w:eastAsia="Liberation Sans"/>
          <w:color w:val="000000"/>
          <w:kern w:val="1"/>
          <w:sz w:val="24"/>
          <w:szCs w:val="24"/>
          <w:lang w:eastAsia="en-US"/>
        </w:rPr>
        <w:t>niniejszego statutu.</w:t>
      </w:r>
    </w:p>
    <w:p w:rsidR="00F60A5C" w:rsidRPr="00F60A5C" w:rsidRDefault="00F60A5C" w:rsidP="00F60A5C">
      <w:pPr>
        <w:tabs>
          <w:tab w:val="left" w:pos="1478"/>
          <w:tab w:val="center" w:pos="4703"/>
        </w:tabs>
        <w:suppressAutoHyphens/>
        <w:spacing w:line="240" w:lineRule="auto"/>
        <w:jc w:val="both"/>
        <w:rPr>
          <w:rFonts w:ascii="Times New Roman" w:eastAsia="Liberation Sans" w:hAnsi="Times New Roman" w:cs="Times New Roman"/>
          <w:b/>
          <w:color w:val="000000"/>
          <w:kern w:val="1"/>
          <w:sz w:val="24"/>
          <w:szCs w:val="24"/>
        </w:rPr>
      </w:pPr>
    </w:p>
    <w:p w:rsidR="00F60A5C" w:rsidRPr="00F60A5C" w:rsidRDefault="00F60A5C" w:rsidP="00F60A5C">
      <w:pPr>
        <w:tabs>
          <w:tab w:val="left" w:pos="1478"/>
          <w:tab w:val="center" w:pos="4703"/>
        </w:tabs>
        <w:spacing w:line="240" w:lineRule="auto"/>
        <w:jc w:val="both"/>
        <w:rPr>
          <w:rFonts w:ascii="Times New Roman" w:eastAsia="Liberation Sans" w:hAnsi="Times New Roman" w:cs="Times New Roman"/>
          <w:color w:val="000000"/>
          <w:kern w:val="1"/>
          <w:sz w:val="24"/>
          <w:szCs w:val="24"/>
        </w:rPr>
      </w:pPr>
      <w:r w:rsidRPr="00F60A5C">
        <w:rPr>
          <w:rFonts w:ascii="Times New Roman" w:eastAsia="Liberation Sans" w:hAnsi="Times New Roman" w:cs="Times New Roman"/>
          <w:b/>
          <w:color w:val="000000"/>
          <w:kern w:val="1"/>
          <w:sz w:val="24"/>
          <w:szCs w:val="24"/>
        </w:rPr>
        <w:t>Art. 60.</w:t>
      </w:r>
    </w:p>
    <w:p w:rsidR="00F60A5C" w:rsidRPr="00F60A5C" w:rsidRDefault="00F60A5C" w:rsidP="00F60A5C">
      <w:pPr>
        <w:pStyle w:val="Akapitzlist"/>
        <w:numPr>
          <w:ilvl w:val="0"/>
          <w:numId w:val="9"/>
        </w:numPr>
        <w:tabs>
          <w:tab w:val="left" w:pos="1478"/>
          <w:tab w:val="center" w:pos="4703"/>
        </w:tabs>
        <w:spacing w:line="240" w:lineRule="auto"/>
        <w:contextualSpacing w:val="0"/>
        <w:jc w:val="both"/>
        <w:rPr>
          <w:rFonts w:eastAsia="Calibri"/>
          <w:sz w:val="24"/>
          <w:szCs w:val="24"/>
          <w:lang w:eastAsia="en-US"/>
        </w:rPr>
      </w:pPr>
      <w:r w:rsidRPr="00F60A5C">
        <w:rPr>
          <w:rFonts w:eastAsia="Liberation Sans"/>
          <w:color w:val="000000"/>
          <w:kern w:val="1"/>
          <w:sz w:val="24"/>
          <w:szCs w:val="24"/>
          <w:lang w:eastAsia="en-US"/>
        </w:rPr>
        <w:t>Kryteria ocen zachowania - elementy składowe oceny dla uczniów klas IV - VIII:</w:t>
      </w:r>
    </w:p>
    <w:p w:rsidR="00F60A5C" w:rsidRPr="00F60A5C" w:rsidRDefault="00F60A5C" w:rsidP="00F60A5C">
      <w:pPr>
        <w:pStyle w:val="Akapitzlist"/>
        <w:numPr>
          <w:ilvl w:val="0"/>
          <w:numId w:val="10"/>
        </w:numPr>
        <w:tabs>
          <w:tab w:val="left" w:pos="1478"/>
          <w:tab w:val="center" w:pos="4703"/>
        </w:tabs>
        <w:spacing w:line="240" w:lineRule="auto"/>
        <w:contextualSpacing w:val="0"/>
        <w:jc w:val="both"/>
        <w:rPr>
          <w:rFonts w:eastAsia="Calibri"/>
          <w:sz w:val="24"/>
          <w:szCs w:val="24"/>
          <w:lang w:eastAsia="en-US"/>
        </w:rPr>
      </w:pPr>
      <w:r w:rsidRPr="00F60A5C">
        <w:rPr>
          <w:rFonts w:eastAsia="Liberation Sans"/>
          <w:color w:val="000000"/>
          <w:kern w:val="1"/>
          <w:sz w:val="24"/>
          <w:szCs w:val="24"/>
          <w:lang w:eastAsia="en-US"/>
        </w:rPr>
        <w:t>dotychczasowy postęp w pracy nad sobą – efektywność, dążenie do samodoskonalenia, samokrytycyzmu i kształtowania osobowości,</w:t>
      </w:r>
    </w:p>
    <w:p w:rsidR="00F60A5C" w:rsidRPr="00F60A5C" w:rsidRDefault="00F60A5C" w:rsidP="00F60A5C">
      <w:pPr>
        <w:pStyle w:val="Akapitzlist"/>
        <w:numPr>
          <w:ilvl w:val="0"/>
          <w:numId w:val="10"/>
        </w:numPr>
        <w:tabs>
          <w:tab w:val="left" w:pos="1478"/>
          <w:tab w:val="center" w:pos="4703"/>
        </w:tabs>
        <w:spacing w:line="240" w:lineRule="auto"/>
        <w:contextualSpacing w:val="0"/>
        <w:jc w:val="both"/>
        <w:rPr>
          <w:rFonts w:eastAsia="Calibri"/>
          <w:sz w:val="24"/>
          <w:szCs w:val="24"/>
          <w:lang w:eastAsia="en-US"/>
        </w:rPr>
      </w:pPr>
      <w:r w:rsidRPr="00F60A5C">
        <w:rPr>
          <w:rFonts w:eastAsia="Liberation Sans"/>
          <w:color w:val="000000"/>
          <w:kern w:val="1"/>
          <w:sz w:val="24"/>
          <w:szCs w:val="24"/>
          <w:lang w:eastAsia="en-US"/>
        </w:rPr>
        <w:t>wpływ na innych - samopomoc koleżeńska, życzliwość, opiekuńczość względem innych, empatia, umiejętność właściwego reagowania na niewłaściwe zachowania innych,</w:t>
      </w:r>
    </w:p>
    <w:p w:rsidR="00F60A5C" w:rsidRPr="00F60A5C" w:rsidRDefault="00F60A5C" w:rsidP="00F60A5C">
      <w:pPr>
        <w:pStyle w:val="Akapitzlist"/>
        <w:numPr>
          <w:ilvl w:val="0"/>
          <w:numId w:val="10"/>
        </w:numPr>
        <w:tabs>
          <w:tab w:val="left" w:pos="1478"/>
          <w:tab w:val="center" w:pos="4703"/>
        </w:tabs>
        <w:spacing w:line="240" w:lineRule="auto"/>
        <w:contextualSpacing w:val="0"/>
        <w:jc w:val="both"/>
        <w:rPr>
          <w:rFonts w:eastAsia="Calibri"/>
          <w:sz w:val="24"/>
          <w:szCs w:val="24"/>
          <w:lang w:eastAsia="en-US"/>
        </w:rPr>
      </w:pPr>
      <w:r w:rsidRPr="00F60A5C">
        <w:rPr>
          <w:rFonts w:eastAsia="Liberation Sans"/>
          <w:color w:val="000000"/>
          <w:kern w:val="1"/>
          <w:sz w:val="24"/>
          <w:szCs w:val="24"/>
          <w:lang w:eastAsia="en-US"/>
        </w:rPr>
        <w:t>dbałość o honor i tradycje szkoły,</w:t>
      </w:r>
    </w:p>
    <w:p w:rsidR="00F60A5C" w:rsidRPr="00F60A5C" w:rsidRDefault="00F60A5C" w:rsidP="00F60A5C">
      <w:pPr>
        <w:pStyle w:val="Akapitzlist"/>
        <w:numPr>
          <w:ilvl w:val="0"/>
          <w:numId w:val="10"/>
        </w:numPr>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 xml:space="preserve">okazywanie szacunku wszystkich członkom społeczności szkolnej oraz przyrodzie ożywionej i nieożywionej, co winno mieć wyraz w kulturalnym zachowaniu, przestrzeganie ogólnie przyjętych norm kulturalnego zachowania się w szkole i poza szkołą - takt, uprzejmość, kultura słowa, </w:t>
      </w:r>
    </w:p>
    <w:p w:rsidR="00F60A5C" w:rsidRPr="00F60A5C" w:rsidRDefault="00F60A5C" w:rsidP="00F60A5C">
      <w:pPr>
        <w:pStyle w:val="Akapitzlist"/>
        <w:numPr>
          <w:ilvl w:val="0"/>
          <w:numId w:val="11"/>
        </w:numPr>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 xml:space="preserve">dbałość o kulturę słowa na lekcjach, przerwach i w środowisku, umiejętność taktownego uczestnictwa w dyskusji, </w:t>
      </w:r>
    </w:p>
    <w:p w:rsidR="00F60A5C" w:rsidRPr="00F60A5C" w:rsidRDefault="00F60A5C" w:rsidP="00F60A5C">
      <w:pPr>
        <w:pStyle w:val="Akapitzlist"/>
        <w:numPr>
          <w:ilvl w:val="0"/>
          <w:numId w:val="11"/>
        </w:numPr>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 xml:space="preserve">uczciwość w postępowaniu codziennym i reagowaniu na zło, sposób bycia nienaruszający godności własnej i godności innych, </w:t>
      </w:r>
    </w:p>
    <w:p w:rsidR="00F60A5C" w:rsidRPr="00F60A5C" w:rsidRDefault="00F60A5C" w:rsidP="00F60A5C">
      <w:pPr>
        <w:pStyle w:val="Akapitzlist"/>
        <w:numPr>
          <w:ilvl w:val="0"/>
          <w:numId w:val="10"/>
        </w:numPr>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 xml:space="preserve">wywiązywanie się z obowiązków ucznia - przygotowanie do lekcji, zaangażowanie, odrabianie prac domowych, noszenie stroju gimnastycznego, przyborów, </w:t>
      </w:r>
    </w:p>
    <w:p w:rsidR="00F60A5C" w:rsidRPr="00F60A5C" w:rsidRDefault="00F60A5C" w:rsidP="00F60A5C">
      <w:pPr>
        <w:pStyle w:val="Akapitzlist"/>
        <w:numPr>
          <w:ilvl w:val="0"/>
          <w:numId w:val="10"/>
        </w:numPr>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frekwencja - usprawiedliwienie nieobecności, punktualność, unikanie pojedynczych zwolnień i jednodniowych nieobecności,</w:t>
      </w:r>
    </w:p>
    <w:p w:rsidR="00F60A5C" w:rsidRPr="00F60A5C" w:rsidRDefault="00F60A5C" w:rsidP="00F60A5C">
      <w:pPr>
        <w:pStyle w:val="Akapitzlist"/>
        <w:numPr>
          <w:ilvl w:val="0"/>
          <w:numId w:val="10"/>
        </w:numPr>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działalność pozalekcyjna i społeczna - uczestnictwo w zajęciach pozalekcyjnych, udział w konkursach, pełnienie funkcji społecznych, wykonywanie prac społecznych np. dekoracji, pomocy, gazetek, udział w akademiach, apelach, angażowanie się i wywiązywanie z podjętych zadań,</w:t>
      </w:r>
    </w:p>
    <w:p w:rsidR="00F60A5C" w:rsidRPr="00F60A5C" w:rsidRDefault="00F60A5C" w:rsidP="00F60A5C">
      <w:pPr>
        <w:pStyle w:val="Akapitzlist"/>
        <w:numPr>
          <w:ilvl w:val="0"/>
          <w:numId w:val="10"/>
        </w:numPr>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 xml:space="preserve"> zachowanie na przerwach, wobec kolegów i koleżanek - spokój, uprzejmość, niezakłócanie porządku, unikanie biegania i krzyków, przepychanek, unikanie noszenia niebezpiecznych przedmiotów, unikanie niebezpiecznych zabaw, reagowanie na niewłaściwe zachowanie innych, </w:t>
      </w:r>
    </w:p>
    <w:p w:rsidR="00F60A5C" w:rsidRPr="00F60A5C" w:rsidRDefault="00F60A5C" w:rsidP="00F60A5C">
      <w:pPr>
        <w:pStyle w:val="Akapitzlist"/>
        <w:numPr>
          <w:ilvl w:val="0"/>
          <w:numId w:val="10"/>
        </w:numPr>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 xml:space="preserve">dbałość o zdrowie swoje i innych poprzez niewykazywanie agresji fizycznej i werbalnej, przeciwstawianie się </w:t>
      </w:r>
      <w:proofErr w:type="spellStart"/>
      <w:r w:rsidRPr="00F60A5C">
        <w:rPr>
          <w:rFonts w:eastAsia="Liberation Sans"/>
          <w:color w:val="000000"/>
          <w:kern w:val="1"/>
          <w:sz w:val="24"/>
          <w:szCs w:val="24"/>
          <w:lang w:eastAsia="en-US"/>
        </w:rPr>
        <w:t>cyberuzależnieniu</w:t>
      </w:r>
      <w:proofErr w:type="spellEnd"/>
      <w:r w:rsidRPr="00F60A5C">
        <w:rPr>
          <w:rFonts w:eastAsia="Liberation Sans"/>
          <w:color w:val="000000"/>
          <w:kern w:val="1"/>
          <w:sz w:val="24"/>
          <w:szCs w:val="24"/>
          <w:lang w:eastAsia="en-US"/>
        </w:rPr>
        <w:t xml:space="preserve"> czyli </w:t>
      </w:r>
      <w:proofErr w:type="spellStart"/>
      <w:r w:rsidRPr="00F60A5C">
        <w:rPr>
          <w:rFonts w:eastAsia="Liberation Sans"/>
          <w:color w:val="000000"/>
          <w:kern w:val="1"/>
          <w:sz w:val="24"/>
          <w:szCs w:val="24"/>
          <w:lang w:eastAsia="en-US"/>
        </w:rPr>
        <w:t>infoholizmowi</w:t>
      </w:r>
      <w:proofErr w:type="spellEnd"/>
      <w:r w:rsidRPr="00F60A5C">
        <w:rPr>
          <w:rFonts w:eastAsia="Liberation Sans"/>
          <w:color w:val="000000"/>
          <w:kern w:val="1"/>
          <w:sz w:val="24"/>
          <w:szCs w:val="24"/>
          <w:lang w:eastAsia="en-US"/>
        </w:rPr>
        <w:t xml:space="preserve"> i uzależnień od niego pochodnych,</w:t>
      </w:r>
    </w:p>
    <w:p w:rsidR="00F60A5C" w:rsidRPr="00F60A5C" w:rsidRDefault="00F60A5C" w:rsidP="00F60A5C">
      <w:pPr>
        <w:pStyle w:val="Akapitzlist"/>
        <w:numPr>
          <w:ilvl w:val="0"/>
          <w:numId w:val="10"/>
        </w:numPr>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lastRenderedPageBreak/>
        <w:t>dbałość o czystość, schludność pomieszczeń, higienę osobistą, ład i estetykę otoczenia, noszenie obuwia zmiennego,</w:t>
      </w:r>
    </w:p>
    <w:p w:rsidR="00F60A5C" w:rsidRPr="00F60A5C" w:rsidRDefault="00F60A5C" w:rsidP="00F60A5C">
      <w:pPr>
        <w:pStyle w:val="Akapitzlist"/>
        <w:numPr>
          <w:ilvl w:val="0"/>
          <w:numId w:val="10"/>
        </w:numPr>
        <w:spacing w:line="240" w:lineRule="auto"/>
        <w:contextualSpacing w:val="0"/>
        <w:jc w:val="both"/>
        <w:rPr>
          <w:rFonts w:eastAsia="Liberation Sans"/>
          <w:color w:val="000000"/>
          <w:kern w:val="1"/>
          <w:sz w:val="24"/>
          <w:szCs w:val="24"/>
          <w:lang w:eastAsia="en-US"/>
        </w:rPr>
      </w:pPr>
      <w:r w:rsidRPr="00F60A5C">
        <w:rPr>
          <w:rFonts w:eastAsia="Liberation Sans"/>
          <w:color w:val="000000"/>
          <w:kern w:val="1"/>
          <w:sz w:val="24"/>
          <w:szCs w:val="24"/>
          <w:lang w:eastAsia="en-US"/>
        </w:rPr>
        <w:t>zachowanie świadczące o poszanowaniu wytworów pracy ludzkiej, poszanowanie mienia społecznego, szkolnego i własnego.</w:t>
      </w:r>
    </w:p>
    <w:p w:rsidR="00F60A5C" w:rsidRPr="00F60A5C" w:rsidRDefault="00F60A5C" w:rsidP="00F60A5C">
      <w:pPr>
        <w:pStyle w:val="Akapitzlist"/>
        <w:numPr>
          <w:ilvl w:val="0"/>
          <w:numId w:val="9"/>
        </w:numPr>
        <w:spacing w:line="240" w:lineRule="auto"/>
        <w:contextualSpacing w:val="0"/>
        <w:jc w:val="both"/>
        <w:rPr>
          <w:rFonts w:eastAsia="SimSun"/>
          <w:kern w:val="1"/>
          <w:sz w:val="24"/>
          <w:szCs w:val="24"/>
          <w:lang w:eastAsia="ar-SA"/>
        </w:rPr>
      </w:pPr>
      <w:r w:rsidRPr="00F60A5C">
        <w:rPr>
          <w:rFonts w:eastAsia="Liberation Sans"/>
          <w:color w:val="000000"/>
          <w:kern w:val="1"/>
          <w:sz w:val="24"/>
          <w:szCs w:val="24"/>
          <w:lang w:eastAsia="en-US"/>
        </w:rPr>
        <w:t xml:space="preserve">Kryteria wystawiania oceny zachowania okresowej i rocznej - </w:t>
      </w:r>
      <w:r w:rsidRPr="00F60A5C">
        <w:rPr>
          <w:rFonts w:eastAsia="SimSun"/>
          <w:kern w:val="1"/>
          <w:sz w:val="24"/>
          <w:szCs w:val="24"/>
          <w:lang w:eastAsia="ar-SA"/>
        </w:rPr>
        <w:t xml:space="preserve"> zachowanie ucznia ocenia się w jedenastu kategoriach opisowych oznaczonych w punktach. Zadaniem nauczyciela jest wybranie w kolejnych kategoriach spośród poszczególnych zapisów tego zdania, które najlepiej charakteryzuje ucznia w opinii wychowawcy, innych nauczycieli i uczniów. Cyfra przy wybranym zapisie oznacza liczbę przyznanych uczniowi punktów w danej kategorii. Suma punktów zamieniana jest na ocenę według zasad wymienionych w ust. 3 niniejszego statutu:</w:t>
      </w:r>
      <w:r w:rsidRPr="00F60A5C">
        <w:rPr>
          <w:rFonts w:eastAsia="Liberation Sans"/>
          <w:color w:val="000000"/>
          <w:kern w:val="1"/>
          <w:sz w:val="24"/>
          <w:szCs w:val="24"/>
          <w:lang w:eastAsia="en-US"/>
        </w:rPr>
        <w:t xml:space="preserve"> </w:t>
      </w:r>
    </w:p>
    <w:p w:rsidR="00F60A5C" w:rsidRPr="00F60A5C" w:rsidRDefault="00F60A5C" w:rsidP="00F60A5C">
      <w:pPr>
        <w:pStyle w:val="Akapitzlist"/>
        <w:numPr>
          <w:ilvl w:val="0"/>
          <w:numId w:val="12"/>
        </w:numPr>
        <w:spacing w:line="240" w:lineRule="auto"/>
        <w:contextualSpacing w:val="0"/>
        <w:jc w:val="both"/>
        <w:rPr>
          <w:rFonts w:eastAsia="SimSun"/>
          <w:kern w:val="1"/>
          <w:sz w:val="24"/>
          <w:szCs w:val="24"/>
          <w:lang w:eastAsia="ar-SA"/>
        </w:rPr>
      </w:pPr>
      <w:r w:rsidRPr="00F60A5C">
        <w:rPr>
          <w:rFonts w:eastAsia="SimSun"/>
          <w:kern w:val="1"/>
          <w:sz w:val="24"/>
          <w:szCs w:val="24"/>
          <w:lang w:eastAsia="ar-SA"/>
        </w:rPr>
        <w:t>dotychczasowy postęp w pracy nad sobą - w stosunku do swoich możliwości, wkładu pracy i innych uwarunkowań, uczeń osiąga poziom:</w:t>
      </w:r>
    </w:p>
    <w:p w:rsidR="00F60A5C" w:rsidRPr="00F60A5C" w:rsidRDefault="00F60A5C" w:rsidP="00F60A5C">
      <w:pPr>
        <w:pStyle w:val="Akapitzlist"/>
        <w:numPr>
          <w:ilvl w:val="0"/>
          <w:numId w:val="13"/>
        </w:numPr>
        <w:spacing w:line="240" w:lineRule="auto"/>
        <w:contextualSpacing w:val="0"/>
        <w:jc w:val="both"/>
        <w:rPr>
          <w:rFonts w:eastAsia="SimSun"/>
          <w:kern w:val="1"/>
          <w:sz w:val="24"/>
          <w:szCs w:val="24"/>
          <w:lang w:eastAsia="ar-SA"/>
        </w:rPr>
      </w:pPr>
      <w:r w:rsidRPr="00F60A5C">
        <w:rPr>
          <w:rFonts w:eastAsia="SimSun"/>
          <w:kern w:val="1"/>
          <w:sz w:val="24"/>
          <w:szCs w:val="24"/>
          <w:lang w:eastAsia="ar-SA"/>
        </w:rPr>
        <w:t>maksymalny  -  4 punkty;</w:t>
      </w:r>
    </w:p>
    <w:p w:rsidR="00F60A5C" w:rsidRPr="00F60A5C" w:rsidRDefault="00F60A5C" w:rsidP="00F60A5C">
      <w:pPr>
        <w:pStyle w:val="Akapitzlist"/>
        <w:numPr>
          <w:ilvl w:val="0"/>
          <w:numId w:val="13"/>
        </w:numPr>
        <w:spacing w:line="240" w:lineRule="auto"/>
        <w:contextualSpacing w:val="0"/>
        <w:jc w:val="both"/>
        <w:rPr>
          <w:rFonts w:eastAsia="SimSun"/>
          <w:kern w:val="1"/>
          <w:sz w:val="24"/>
          <w:szCs w:val="24"/>
          <w:lang w:eastAsia="ar-SA"/>
        </w:rPr>
      </w:pPr>
      <w:r w:rsidRPr="00F60A5C">
        <w:rPr>
          <w:rFonts w:eastAsia="SimSun"/>
          <w:kern w:val="1"/>
          <w:sz w:val="24"/>
          <w:szCs w:val="24"/>
          <w:lang w:eastAsia="ar-SA"/>
        </w:rPr>
        <w:t xml:space="preserve">dość wysoki   -  3 punkty; </w:t>
      </w:r>
    </w:p>
    <w:p w:rsidR="00F60A5C" w:rsidRPr="00F60A5C" w:rsidRDefault="00F60A5C" w:rsidP="00F60A5C">
      <w:pPr>
        <w:pStyle w:val="Akapitzlist"/>
        <w:numPr>
          <w:ilvl w:val="0"/>
          <w:numId w:val="13"/>
        </w:numPr>
        <w:spacing w:line="240" w:lineRule="auto"/>
        <w:contextualSpacing w:val="0"/>
        <w:jc w:val="both"/>
        <w:rPr>
          <w:rFonts w:eastAsia="SimSun"/>
          <w:kern w:val="1"/>
          <w:sz w:val="24"/>
          <w:szCs w:val="24"/>
          <w:lang w:eastAsia="ar-SA"/>
        </w:rPr>
      </w:pPr>
      <w:r w:rsidRPr="00F60A5C">
        <w:rPr>
          <w:rFonts w:eastAsia="SimSun"/>
          <w:kern w:val="1"/>
          <w:sz w:val="24"/>
          <w:szCs w:val="24"/>
          <w:lang w:eastAsia="ar-SA"/>
        </w:rPr>
        <w:t>przeciętny  -       2 punkty;</w:t>
      </w:r>
    </w:p>
    <w:p w:rsidR="00F60A5C" w:rsidRPr="00F60A5C" w:rsidRDefault="00F60A5C" w:rsidP="00F60A5C">
      <w:pPr>
        <w:pStyle w:val="Akapitzlist"/>
        <w:numPr>
          <w:ilvl w:val="0"/>
          <w:numId w:val="13"/>
        </w:numPr>
        <w:spacing w:line="240" w:lineRule="auto"/>
        <w:contextualSpacing w:val="0"/>
        <w:jc w:val="both"/>
        <w:rPr>
          <w:rFonts w:eastAsia="SimSun"/>
          <w:kern w:val="1"/>
          <w:sz w:val="24"/>
          <w:szCs w:val="24"/>
          <w:lang w:eastAsia="ar-SA"/>
        </w:rPr>
      </w:pPr>
      <w:r w:rsidRPr="00F60A5C">
        <w:rPr>
          <w:rFonts w:eastAsia="SimSun"/>
          <w:kern w:val="1"/>
          <w:sz w:val="24"/>
          <w:szCs w:val="24"/>
          <w:lang w:eastAsia="ar-SA"/>
        </w:rPr>
        <w:t xml:space="preserve">raczej niski  -      1 punkt; </w:t>
      </w:r>
    </w:p>
    <w:p w:rsidR="00F60A5C" w:rsidRPr="00F60A5C" w:rsidRDefault="00F60A5C" w:rsidP="00F60A5C">
      <w:pPr>
        <w:pStyle w:val="Akapitzlist"/>
        <w:numPr>
          <w:ilvl w:val="0"/>
          <w:numId w:val="13"/>
        </w:numPr>
        <w:spacing w:line="240" w:lineRule="auto"/>
        <w:contextualSpacing w:val="0"/>
        <w:jc w:val="both"/>
        <w:rPr>
          <w:rFonts w:eastAsia="SimSun"/>
          <w:kern w:val="1"/>
          <w:sz w:val="24"/>
          <w:szCs w:val="24"/>
          <w:lang w:eastAsia="ar-SA"/>
        </w:rPr>
      </w:pPr>
      <w:r w:rsidRPr="00F60A5C">
        <w:rPr>
          <w:rFonts w:eastAsia="SimSun"/>
          <w:kern w:val="1"/>
          <w:sz w:val="24"/>
          <w:szCs w:val="24"/>
          <w:lang w:eastAsia="ar-SA"/>
        </w:rPr>
        <w:t>zdecydowanie zbyt niski   -  0 punktów,</w:t>
      </w:r>
    </w:p>
    <w:p w:rsidR="00F60A5C" w:rsidRPr="00F60A5C" w:rsidRDefault="00F60A5C" w:rsidP="00F60A5C">
      <w:pPr>
        <w:pStyle w:val="Akapitzlist"/>
        <w:numPr>
          <w:ilvl w:val="0"/>
          <w:numId w:val="12"/>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 xml:space="preserve">postawa moralna i społeczna ucznia: </w:t>
      </w:r>
    </w:p>
    <w:p w:rsidR="00F60A5C" w:rsidRPr="00F60A5C" w:rsidRDefault="00F60A5C" w:rsidP="00F60A5C">
      <w:pPr>
        <w:pStyle w:val="Akapitzlist"/>
        <w:numPr>
          <w:ilvl w:val="0"/>
          <w:numId w:val="14"/>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 xml:space="preserve">w codziennym życiu szkolnym uczeń wykazuje się uczciwością, zawsze reaguje na dostrzeżone przejawy zła, szanuje godność osobistą własną i innych osób, swoją postawą podkreśla szacunek dla pracy swojej i innych, a także dla mienia publicznego, szkolnego i własności prywatnej; zawsze wykazuje się tolerancją oraz poszanowaniem różnic kulturowych oraz poglądów, nie przejawia postaw agresywnych; uczeń nie używa telefonu komórkowego podczas zajęć lekcyjnych; chętnie pomaga kolegom zarówno w nauce, jak i w innych sprawach życiowych, wykazuje dużą aktywność w działaniach na rzecz zespołu w szkole lub poza nią; aktywnie uczestniczy w akcjach charytatywnych lub inicjuje je  - 4 punkty, </w:t>
      </w:r>
    </w:p>
    <w:p w:rsidR="00F60A5C" w:rsidRPr="00F60A5C" w:rsidRDefault="00F60A5C" w:rsidP="00F60A5C">
      <w:pPr>
        <w:pStyle w:val="Akapitzlist"/>
        <w:numPr>
          <w:ilvl w:val="0"/>
          <w:numId w:val="14"/>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 xml:space="preserve">uczeń zwykle postępuje uczciwie, reaguje na dostrzeżone przejawy zła, stara się nie uchybiać godności własnej i innych osób, szanuje własną i cudzą pracę, mienie publiczne, szkolne i prywatne; wykazuje się tolerancją oraz poszanowaniem różnic kulturowych oraz poglądów, nie przejawia postaw agresywnych; używał telefonu komórkowego podczas lekcji; nie uchyla się od pomocy kolegom w nauce i innych sprawach życiowych, angażuje się w prace na rzecz zespołu; uczestniczy w akcjach charytatywnych - 3 punkty, </w:t>
      </w:r>
    </w:p>
    <w:p w:rsidR="00F60A5C" w:rsidRPr="00F60A5C" w:rsidRDefault="00F60A5C" w:rsidP="00F60A5C">
      <w:pPr>
        <w:pStyle w:val="Akapitzlist"/>
        <w:numPr>
          <w:ilvl w:val="0"/>
          <w:numId w:val="14"/>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 xml:space="preserve">zdarzyło się (kilka razy), że uczeń nie postąpił zgodnie z zasadą uczciwości w stosunkach międzyludzkich lub nie zareagował na ewidentny przejaw zła, uchybił godności własnej lub innej osoby, nie wykazał dostatecznego szacunku dla pracy własnej lub cudzej, naraził na nieznaczny uszczerbek mienie publiczne, szkolne albo prywatne;  wykazuje się tolerancją wobec przedstawicieli innych kultur i religii; używał telefonu komórkowego na zajęciach; odmówił pomocy koledze w nauce lub w innej ważnej sprawie; nie uchyla się od prac na rzecz zespołu  - 2 punkty, </w:t>
      </w:r>
    </w:p>
    <w:p w:rsidR="00F60A5C" w:rsidRPr="00F60A5C" w:rsidRDefault="00F60A5C" w:rsidP="00F60A5C">
      <w:pPr>
        <w:pStyle w:val="Akapitzlist"/>
        <w:numPr>
          <w:ilvl w:val="0"/>
          <w:numId w:val="14"/>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 xml:space="preserve">uczeń w swoim postępowaniu często nie przestrzega zasady uczciwości, zwykle nie reaguje na przejawy zła, nie ma skłonności do poszanowania godności własnej i innych członków szkolnej społeczności, nie wykazuje szacunku dla pracy lub własności; zdarza się, że jego postawa wobec przedstawicieli innych kultur i religii budzi zastrzeżenia; </w:t>
      </w:r>
      <w:r w:rsidRPr="00F60A5C">
        <w:rPr>
          <w:rFonts w:eastAsia="SimSun"/>
          <w:bCs/>
          <w:kern w:val="2"/>
          <w:sz w:val="24"/>
          <w:szCs w:val="24"/>
          <w:lang w:eastAsia="ar-SA"/>
        </w:rPr>
        <w:lastRenderedPageBreak/>
        <w:t xml:space="preserve">często używa telefonu komórkowego na lekcjach; niechętnie odnosi się do próśb kolegów o pomoc, często unika pracy na rzecz zespołu  - 1 punkt, </w:t>
      </w:r>
    </w:p>
    <w:p w:rsidR="00F60A5C" w:rsidRPr="00F60A5C" w:rsidRDefault="00F60A5C" w:rsidP="00F60A5C">
      <w:pPr>
        <w:pStyle w:val="Akapitzlist"/>
        <w:numPr>
          <w:ilvl w:val="0"/>
          <w:numId w:val="14"/>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postępowanie ucznia zwykle jest sprzeczne z zasadą uczciwości, uczeń jest obojętny wobec przejawów zła, nie szanuje godności własnej i innych ludzi, nie widzi potrzeby szanowania pracy oraz własności; wykazuje się postawą agresywną wobec osób należących do innych kultur i wyznań; używa telefonu komórkowego niezgodnie z obowiązującym regulaminem; unika lub odmawia podejmowania jakichkolwiek działań na rzecz innych osób czy zespołu  - 0 punktów,</w:t>
      </w:r>
    </w:p>
    <w:p w:rsidR="00F60A5C" w:rsidRPr="00F60A5C" w:rsidRDefault="00F60A5C" w:rsidP="00F60A5C">
      <w:pPr>
        <w:pStyle w:val="Akapitzlist"/>
        <w:numPr>
          <w:ilvl w:val="0"/>
          <w:numId w:val="12"/>
        </w:numPr>
        <w:spacing w:line="240" w:lineRule="auto"/>
        <w:contextualSpacing w:val="0"/>
        <w:jc w:val="both"/>
        <w:rPr>
          <w:rFonts w:eastAsia="SimSun"/>
          <w:bCs/>
          <w:kern w:val="2"/>
          <w:sz w:val="24"/>
          <w:szCs w:val="24"/>
          <w:lang w:eastAsia="ar-SA"/>
        </w:rPr>
      </w:pPr>
      <w:r w:rsidRPr="00F60A5C">
        <w:rPr>
          <w:rFonts w:eastAsia="SimSun"/>
          <w:bCs/>
          <w:iCs/>
          <w:kern w:val="2"/>
          <w:sz w:val="24"/>
          <w:szCs w:val="24"/>
          <w:lang w:eastAsia="ar-SA"/>
        </w:rPr>
        <w:t>poszanowanie honoru i tradycji szkolnych:</w:t>
      </w:r>
    </w:p>
    <w:p w:rsidR="00F60A5C" w:rsidRPr="00F60A5C" w:rsidRDefault="00F60A5C" w:rsidP="00F60A5C">
      <w:pPr>
        <w:pStyle w:val="Akapitzlist"/>
        <w:numPr>
          <w:ilvl w:val="0"/>
          <w:numId w:val="15"/>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 xml:space="preserve">uczeń zawsze przychodzi w stroju odświętnym na uroczystości szkolne; zachowuje się odpowiednio podczas uroczystości (nie rozmawia, nie przeszkadza) i poza terenem szkoły. Zna hymn narodowy, ma szacunek dla flagi i godła narodowego, symboli religijnych; dba o estetykę najbliższego otoczenia tej tablicy; okazuje szacunek wobec pracowników szkoły, władz terytorialnych i państwowych  -  4 punkty, </w:t>
      </w:r>
    </w:p>
    <w:p w:rsidR="00F60A5C" w:rsidRPr="00F60A5C" w:rsidRDefault="00F60A5C" w:rsidP="00F60A5C">
      <w:pPr>
        <w:pStyle w:val="Akapitzlist"/>
        <w:numPr>
          <w:ilvl w:val="0"/>
          <w:numId w:val="15"/>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zdarzyło się, że uczeń nie przyszedł do szkoły w stroju odświętnym na uroczystość, apel; raz zachował się nieprzyzwoicie w szkole i poza nią, zdarzyło się, że wykazał lekceważący stosunek wobec flagi, godła narodowego, symboli religijnych, nie okazał szacunku wobec pracowników szkoły, władz terytorialnych i państwowych  -  3 punkty,</w:t>
      </w:r>
    </w:p>
    <w:p w:rsidR="00F60A5C" w:rsidRPr="00F60A5C" w:rsidRDefault="00F60A5C" w:rsidP="00F60A5C">
      <w:pPr>
        <w:pStyle w:val="Akapitzlist"/>
        <w:numPr>
          <w:ilvl w:val="0"/>
          <w:numId w:val="15"/>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 xml:space="preserve">kilkakrotnie stwierdzono, że uczeń nie przyszedł do szkoły na uroczystość, apel w stroju odświętnym, nie okazuje szacunku wobec pracowników szkoły, władz  terytorialnych i państwowych, wykazuje lekceważący stosunek wobec flagi i godła państwowego, symboli religijnych; nie potrafi poprawnie zaśpiewać hymnu państwowego  -  2 punkty, </w:t>
      </w:r>
    </w:p>
    <w:p w:rsidR="00F60A5C" w:rsidRPr="00F60A5C" w:rsidRDefault="00F60A5C" w:rsidP="00F60A5C">
      <w:pPr>
        <w:pStyle w:val="Akapitzlist"/>
        <w:numPr>
          <w:ilvl w:val="0"/>
          <w:numId w:val="15"/>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 xml:space="preserve">uczeń często nie przychodzi do szkoły w stroju odświętnym na uroczystości szkolne, apele, nie zachowuje się przyzwoicie podczas tych uroczystości, nie ma szacunku dla godła i flagi narodowej, symboli religijnych; nie okazuje szacunku wobec pracowników szkoły, władz terytorialnych i państwowych  -  1  punkt, </w:t>
      </w:r>
    </w:p>
    <w:p w:rsidR="00F60A5C" w:rsidRPr="00F60A5C" w:rsidRDefault="00F60A5C" w:rsidP="00F60A5C">
      <w:pPr>
        <w:pStyle w:val="Akapitzlist"/>
        <w:numPr>
          <w:ilvl w:val="0"/>
          <w:numId w:val="15"/>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uczeń notorycznie nie przychodzi na uroczystości szkolne w stroju odświętnym; w ogóle nie okazuje należytego szacunku wobec pracowników szkoły, władz terytorialnych i państwowych, zachowuje się nieprzyzwoicie podczas uroczystości szkolnych oraz poza szkołą; nie zna hymnu narodowego, nie ma szacunku dla godła i flagi narodowej, symboli religijnych  -  0 punktów,</w:t>
      </w:r>
    </w:p>
    <w:p w:rsidR="00F60A5C" w:rsidRPr="00F60A5C" w:rsidRDefault="00F60A5C" w:rsidP="00F60A5C">
      <w:pPr>
        <w:pStyle w:val="Akapitzlist"/>
        <w:numPr>
          <w:ilvl w:val="0"/>
          <w:numId w:val="12"/>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 xml:space="preserve">takt i kultura w stosunkach z ludźmi:  </w:t>
      </w:r>
    </w:p>
    <w:p w:rsidR="00F60A5C" w:rsidRPr="00F60A5C" w:rsidRDefault="00F60A5C" w:rsidP="00F60A5C">
      <w:pPr>
        <w:pStyle w:val="Akapitzlist"/>
        <w:numPr>
          <w:ilvl w:val="0"/>
          <w:numId w:val="16"/>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 xml:space="preserve">uczeń zawsze przestrzega ogólnie przyjętych norm kulturalnego zachowania się na lekcjach, przerwach i środowisku. Posiada umiejętność taktownego uczestnictwa w dyskusji, szanuje godność swoją i innych. Uczciwie postępuje w życiu codziennym i reaguje na zło -  4 punkty, </w:t>
      </w:r>
    </w:p>
    <w:p w:rsidR="00F60A5C" w:rsidRPr="00F60A5C" w:rsidRDefault="00F60A5C" w:rsidP="00F60A5C">
      <w:pPr>
        <w:pStyle w:val="Akapitzlist"/>
        <w:numPr>
          <w:ilvl w:val="0"/>
          <w:numId w:val="16"/>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 xml:space="preserve">uczeń zwykle przestrzega ogólnie przyjętych norm kulturalnego zachowania się na lekcjach, przerwach i środowisku. Posiada umiejętność taktownego uczestnictwa w dyskusji, szanuje godność swoją i innych. Uczciwie postępuje w życiu codziennym i reaguje na zło -  3 punkty, </w:t>
      </w:r>
    </w:p>
    <w:p w:rsidR="00F60A5C" w:rsidRPr="00F60A5C" w:rsidRDefault="00F60A5C" w:rsidP="00F60A5C">
      <w:pPr>
        <w:pStyle w:val="Akapitzlist"/>
        <w:numPr>
          <w:ilvl w:val="0"/>
          <w:numId w:val="16"/>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zdarzyło się , że uczeń zachował się nietaktownie lub, nie zapanowawszy nad emocjami, użył mało kulturalnego słownictwa w rozmowie lub dyskusji , nie reaguje na zło -  2 punkty,</w:t>
      </w:r>
    </w:p>
    <w:p w:rsidR="00F60A5C" w:rsidRPr="00F60A5C" w:rsidRDefault="00F60A5C" w:rsidP="00F60A5C">
      <w:pPr>
        <w:pStyle w:val="Akapitzlist"/>
        <w:numPr>
          <w:ilvl w:val="0"/>
          <w:numId w:val="16"/>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lastRenderedPageBreak/>
        <w:t xml:space="preserve">uczeń często bywa nietaktowny, czasami używa wulgaryzmów w rozmowach czy dyskusjach, nie szanuje godności  innych, jest nieuczciwy w postępowaniu w życiu codziennym -  1 punkt, </w:t>
      </w:r>
    </w:p>
    <w:p w:rsidR="00F60A5C" w:rsidRPr="00F60A5C" w:rsidRDefault="00F60A5C" w:rsidP="00F60A5C">
      <w:pPr>
        <w:pStyle w:val="Akapitzlist"/>
        <w:numPr>
          <w:ilvl w:val="0"/>
          <w:numId w:val="16"/>
        </w:numPr>
        <w:spacing w:line="240" w:lineRule="auto"/>
        <w:ind w:hanging="357"/>
        <w:contextualSpacing w:val="0"/>
        <w:jc w:val="both"/>
        <w:rPr>
          <w:rFonts w:eastAsia="SimSun"/>
          <w:bCs/>
          <w:kern w:val="2"/>
          <w:sz w:val="24"/>
          <w:szCs w:val="24"/>
          <w:lang w:eastAsia="ar-SA"/>
        </w:rPr>
      </w:pPr>
      <w:r w:rsidRPr="00F60A5C">
        <w:rPr>
          <w:rFonts w:eastAsia="SimSun"/>
          <w:bCs/>
          <w:kern w:val="2"/>
          <w:sz w:val="24"/>
          <w:szCs w:val="24"/>
          <w:lang w:eastAsia="ar-SA"/>
        </w:rPr>
        <w:t>uczeń zwykle jest nietaktowny, używa wulgaryzmów, jest agresywny – nie stara się nawet o zachowanie kulturalnych form w prowadzeniu rozmowy czy dyskusji, nie szanuje innych, jest nieuczciwy w postępowaniu w życiu codziennym, jest obojętny na otaczające go zło -  0 punktów,</w:t>
      </w:r>
    </w:p>
    <w:p w:rsidR="00F60A5C" w:rsidRPr="00F60A5C" w:rsidRDefault="00F60A5C" w:rsidP="00F60A5C">
      <w:pPr>
        <w:pStyle w:val="Akapitzlist"/>
        <w:numPr>
          <w:ilvl w:val="0"/>
          <w:numId w:val="12"/>
        </w:numPr>
        <w:spacing w:line="240" w:lineRule="auto"/>
        <w:ind w:hanging="357"/>
        <w:contextualSpacing w:val="0"/>
        <w:jc w:val="both"/>
        <w:rPr>
          <w:rFonts w:eastAsia="SimSun"/>
          <w:bCs/>
          <w:kern w:val="2"/>
          <w:sz w:val="24"/>
          <w:szCs w:val="24"/>
          <w:lang w:eastAsia="ar-SA"/>
        </w:rPr>
      </w:pPr>
      <w:r w:rsidRPr="00F60A5C">
        <w:rPr>
          <w:rFonts w:eastAsia="SimSun"/>
          <w:bCs/>
          <w:kern w:val="2"/>
          <w:sz w:val="24"/>
          <w:szCs w:val="24"/>
          <w:lang w:eastAsia="ar-SA"/>
        </w:rPr>
        <w:t xml:space="preserve">sumienność, poczucie odpowiedzialności: </w:t>
      </w:r>
    </w:p>
    <w:p w:rsidR="00F60A5C" w:rsidRPr="00F60A5C" w:rsidRDefault="00F60A5C" w:rsidP="00F60A5C">
      <w:pPr>
        <w:pStyle w:val="Akapitzlist"/>
        <w:numPr>
          <w:ilvl w:val="0"/>
          <w:numId w:val="17"/>
        </w:numPr>
        <w:spacing w:line="240" w:lineRule="auto"/>
        <w:ind w:hanging="357"/>
        <w:contextualSpacing w:val="0"/>
        <w:jc w:val="both"/>
        <w:rPr>
          <w:rFonts w:eastAsia="SimSun"/>
          <w:bCs/>
          <w:kern w:val="2"/>
          <w:sz w:val="24"/>
          <w:szCs w:val="24"/>
          <w:lang w:eastAsia="ar-SA"/>
        </w:rPr>
      </w:pPr>
      <w:r w:rsidRPr="00F60A5C">
        <w:rPr>
          <w:rFonts w:eastAsia="SimSun"/>
          <w:bCs/>
          <w:kern w:val="2"/>
          <w:sz w:val="24"/>
          <w:szCs w:val="24"/>
          <w:lang w:eastAsia="ar-SA"/>
        </w:rPr>
        <w:t>uczeń zawsze dotrzymuje terminów (zwrot kart informacyjnych, materiałów wypożyczonych ze szkoły, sprawdzianów, przekazywanie usprawiedliwień itp.), rzetelnie wywiązuje się z powierzonych mu oraz podejmowanych przez niego dobrowolnie różnorodnych prac i zadań – 4 punkty,</w:t>
      </w:r>
    </w:p>
    <w:p w:rsidR="00F60A5C" w:rsidRPr="00F60A5C" w:rsidRDefault="00F60A5C" w:rsidP="00F60A5C">
      <w:pPr>
        <w:pStyle w:val="Akapitzlist"/>
        <w:numPr>
          <w:ilvl w:val="0"/>
          <w:numId w:val="17"/>
        </w:numPr>
        <w:spacing w:line="240" w:lineRule="auto"/>
        <w:ind w:hanging="357"/>
        <w:contextualSpacing w:val="0"/>
        <w:jc w:val="both"/>
        <w:rPr>
          <w:rFonts w:eastAsia="SimSun"/>
          <w:bCs/>
          <w:kern w:val="2"/>
          <w:sz w:val="24"/>
          <w:szCs w:val="24"/>
          <w:lang w:eastAsia="ar-SA"/>
        </w:rPr>
      </w:pPr>
      <w:r w:rsidRPr="00F60A5C">
        <w:rPr>
          <w:rFonts w:eastAsia="SimSun"/>
          <w:bCs/>
          <w:kern w:val="2"/>
          <w:sz w:val="24"/>
          <w:szCs w:val="24"/>
          <w:lang w:eastAsia="ar-SA"/>
        </w:rPr>
        <w:t xml:space="preserve">uczeń zwykle dotrzymuje ustalonych terminów, wykonuje powierzone mu prace i zadania, czasami podejmuje dobrowolne zobowiązania, które stara się wykonywać terminowo i solidnie – 3 punkty, </w:t>
      </w:r>
    </w:p>
    <w:p w:rsidR="00F60A5C" w:rsidRPr="00F60A5C" w:rsidRDefault="00F60A5C" w:rsidP="00F60A5C">
      <w:pPr>
        <w:pStyle w:val="Akapitzlist"/>
        <w:numPr>
          <w:ilvl w:val="0"/>
          <w:numId w:val="17"/>
        </w:numPr>
        <w:spacing w:line="240" w:lineRule="auto"/>
        <w:ind w:hanging="357"/>
        <w:contextualSpacing w:val="0"/>
        <w:jc w:val="both"/>
        <w:rPr>
          <w:rFonts w:eastAsia="SimSun"/>
          <w:bCs/>
          <w:kern w:val="2"/>
          <w:sz w:val="24"/>
          <w:szCs w:val="24"/>
          <w:lang w:eastAsia="ar-SA"/>
        </w:rPr>
      </w:pPr>
      <w:r w:rsidRPr="00F60A5C">
        <w:rPr>
          <w:rFonts w:eastAsia="SimSun"/>
          <w:bCs/>
          <w:kern w:val="2"/>
          <w:sz w:val="24"/>
          <w:szCs w:val="24"/>
          <w:lang w:eastAsia="ar-SA"/>
        </w:rPr>
        <w:t xml:space="preserve">zdarza się, ze uczeń nie dotrzymuje ustalonych terminów lub niezbyt dobrze wywiązuje się z powierzonych mu prac i zadań; rzadko podejmuje dobrowolne zobowiązania, ale dobrze się z nich wywiązuje – 2 punkty, </w:t>
      </w:r>
    </w:p>
    <w:p w:rsidR="00F60A5C" w:rsidRPr="00F60A5C" w:rsidRDefault="00F60A5C" w:rsidP="00F60A5C">
      <w:pPr>
        <w:pStyle w:val="Akapitzlist"/>
        <w:numPr>
          <w:ilvl w:val="0"/>
          <w:numId w:val="17"/>
        </w:numPr>
        <w:spacing w:line="240" w:lineRule="auto"/>
        <w:ind w:hanging="357"/>
        <w:contextualSpacing w:val="0"/>
        <w:jc w:val="both"/>
        <w:rPr>
          <w:rFonts w:eastAsia="SimSun"/>
          <w:bCs/>
          <w:kern w:val="2"/>
          <w:sz w:val="24"/>
          <w:szCs w:val="24"/>
          <w:lang w:eastAsia="ar-SA"/>
        </w:rPr>
      </w:pPr>
      <w:r w:rsidRPr="00F60A5C">
        <w:rPr>
          <w:rFonts w:eastAsia="SimSun"/>
          <w:bCs/>
          <w:kern w:val="2"/>
          <w:sz w:val="24"/>
          <w:szCs w:val="24"/>
          <w:lang w:eastAsia="ar-SA"/>
        </w:rPr>
        <w:t>uczeń nie dotrzymuje ustalonych terminów lub niechętnie i niezbyt starannie wykonuje powierzone mu prace i zadania, niechętnie podejmuje dobrowolne zobowiązania i czasem się z nich nie wywiązuje – 1 punkt,</w:t>
      </w:r>
    </w:p>
    <w:p w:rsidR="00F60A5C" w:rsidRPr="00F60A5C" w:rsidRDefault="00F60A5C" w:rsidP="00F60A5C">
      <w:pPr>
        <w:pStyle w:val="Akapitzlist"/>
        <w:numPr>
          <w:ilvl w:val="0"/>
          <w:numId w:val="17"/>
        </w:numPr>
        <w:spacing w:line="240" w:lineRule="auto"/>
        <w:ind w:hanging="357"/>
        <w:contextualSpacing w:val="0"/>
        <w:jc w:val="both"/>
        <w:rPr>
          <w:rFonts w:eastAsia="SimSun"/>
          <w:bCs/>
          <w:kern w:val="2"/>
          <w:sz w:val="24"/>
          <w:szCs w:val="24"/>
          <w:lang w:eastAsia="ar-SA"/>
        </w:rPr>
      </w:pPr>
      <w:r w:rsidRPr="00F60A5C">
        <w:rPr>
          <w:rFonts w:eastAsia="SimSun"/>
          <w:bCs/>
          <w:kern w:val="2"/>
          <w:sz w:val="24"/>
          <w:szCs w:val="24"/>
          <w:lang w:eastAsia="ar-SA"/>
        </w:rPr>
        <w:t>uczeń zwykle nie dotrzymuje ustalonych terminów, nie wykonuje powierzonych mu prac i zadań, nie podejmuje dobrowolnych zobowiązań – 0 punktów,</w:t>
      </w:r>
    </w:p>
    <w:p w:rsidR="00F60A5C" w:rsidRPr="00F60A5C" w:rsidRDefault="00F60A5C" w:rsidP="00F60A5C">
      <w:pPr>
        <w:pStyle w:val="Akapitzlist"/>
        <w:numPr>
          <w:ilvl w:val="0"/>
          <w:numId w:val="12"/>
        </w:numPr>
        <w:spacing w:line="240" w:lineRule="auto"/>
        <w:ind w:hanging="357"/>
        <w:contextualSpacing w:val="0"/>
        <w:jc w:val="both"/>
        <w:rPr>
          <w:rFonts w:eastAsia="SimSun"/>
          <w:bCs/>
          <w:kern w:val="2"/>
          <w:sz w:val="24"/>
          <w:szCs w:val="24"/>
          <w:lang w:eastAsia="ar-SA"/>
        </w:rPr>
      </w:pPr>
      <w:r w:rsidRPr="00F60A5C">
        <w:rPr>
          <w:rFonts w:eastAsia="SimSun"/>
          <w:kern w:val="2"/>
          <w:sz w:val="24"/>
          <w:szCs w:val="24"/>
          <w:lang w:eastAsia="ar-SA"/>
        </w:rPr>
        <w:t xml:space="preserve">frekwencja: </w:t>
      </w:r>
    </w:p>
    <w:p w:rsidR="00F60A5C" w:rsidRPr="00F60A5C" w:rsidRDefault="00F60A5C" w:rsidP="00F60A5C">
      <w:pPr>
        <w:pStyle w:val="Akapitzlist"/>
        <w:numPr>
          <w:ilvl w:val="0"/>
          <w:numId w:val="18"/>
        </w:numPr>
        <w:spacing w:line="240" w:lineRule="auto"/>
        <w:contextualSpacing w:val="0"/>
        <w:jc w:val="both"/>
        <w:rPr>
          <w:rFonts w:eastAsia="SimSun"/>
          <w:bCs/>
          <w:kern w:val="2"/>
          <w:sz w:val="24"/>
          <w:szCs w:val="24"/>
          <w:lang w:eastAsia="ar-SA"/>
        </w:rPr>
      </w:pPr>
      <w:r w:rsidRPr="00F60A5C">
        <w:rPr>
          <w:rFonts w:eastAsia="SimSun"/>
          <w:kern w:val="2"/>
          <w:sz w:val="24"/>
          <w:szCs w:val="24"/>
          <w:lang w:eastAsia="ar-SA"/>
        </w:rPr>
        <w:t xml:space="preserve">uczeń  ma zawsze w terminie usprawiedliwione nieobecności, nie ma godzin nieusprawiedliwionych, nigdy się nie spóźnia z wyjątkiem sytuacji niezależnych od ucznia np. anomalii pogodowych, awarii, zdarzeń drogowych itp.  -  4 punkty, </w:t>
      </w:r>
    </w:p>
    <w:p w:rsidR="00F60A5C" w:rsidRPr="00F60A5C" w:rsidRDefault="00F60A5C" w:rsidP="00F60A5C">
      <w:pPr>
        <w:pStyle w:val="Akapitzlist"/>
        <w:numPr>
          <w:ilvl w:val="0"/>
          <w:numId w:val="18"/>
        </w:numPr>
        <w:spacing w:line="240" w:lineRule="auto"/>
        <w:contextualSpacing w:val="0"/>
        <w:jc w:val="both"/>
        <w:rPr>
          <w:rFonts w:eastAsia="SimSun"/>
          <w:kern w:val="2"/>
          <w:sz w:val="24"/>
          <w:szCs w:val="24"/>
          <w:lang w:eastAsia="ar-SA"/>
        </w:rPr>
      </w:pPr>
      <w:r w:rsidRPr="00F60A5C">
        <w:rPr>
          <w:rFonts w:eastAsia="SimSun"/>
          <w:kern w:val="2"/>
          <w:sz w:val="24"/>
          <w:szCs w:val="24"/>
          <w:lang w:eastAsia="ar-SA"/>
        </w:rPr>
        <w:t>uczeń ma zawsze w terminie usprawiedliwione nieobecności i spóźnienia (maksymalnie 3 w semestrze) – 3 punkty,</w:t>
      </w:r>
    </w:p>
    <w:p w:rsidR="00F60A5C" w:rsidRPr="00F60A5C" w:rsidRDefault="00F60A5C" w:rsidP="00F60A5C">
      <w:pPr>
        <w:pStyle w:val="Akapitzlist"/>
        <w:numPr>
          <w:ilvl w:val="0"/>
          <w:numId w:val="18"/>
        </w:numPr>
        <w:spacing w:line="240" w:lineRule="auto"/>
        <w:contextualSpacing w:val="0"/>
        <w:jc w:val="both"/>
        <w:rPr>
          <w:rFonts w:eastAsia="SimSun"/>
          <w:kern w:val="2"/>
          <w:sz w:val="24"/>
          <w:szCs w:val="24"/>
          <w:lang w:eastAsia="ar-SA"/>
        </w:rPr>
      </w:pPr>
      <w:r w:rsidRPr="00F60A5C">
        <w:rPr>
          <w:rFonts w:eastAsia="SimSun"/>
          <w:kern w:val="2"/>
          <w:sz w:val="24"/>
          <w:szCs w:val="24"/>
          <w:lang w:eastAsia="ar-SA"/>
        </w:rPr>
        <w:t xml:space="preserve">uczeń ma zawsze w terminie usprawiedliwione nieobecności (maksymalnie 5 godzin nieusprawiedliwionych w semestrze) i spóźnienia (maksymalna liczba spóźnień w semestrze 5)  -  2 punkty, </w:t>
      </w:r>
    </w:p>
    <w:p w:rsidR="00F60A5C" w:rsidRPr="00F60A5C" w:rsidRDefault="00F60A5C" w:rsidP="00F60A5C">
      <w:pPr>
        <w:pStyle w:val="Akapitzlist"/>
        <w:numPr>
          <w:ilvl w:val="0"/>
          <w:numId w:val="18"/>
        </w:numPr>
        <w:spacing w:line="240" w:lineRule="auto"/>
        <w:contextualSpacing w:val="0"/>
        <w:jc w:val="both"/>
        <w:rPr>
          <w:rFonts w:eastAsia="SimSun"/>
          <w:kern w:val="2"/>
          <w:sz w:val="24"/>
          <w:szCs w:val="24"/>
          <w:lang w:eastAsia="ar-SA"/>
        </w:rPr>
      </w:pPr>
      <w:r w:rsidRPr="00F60A5C">
        <w:rPr>
          <w:rFonts w:eastAsia="SimSun"/>
          <w:kern w:val="2"/>
          <w:sz w:val="24"/>
          <w:szCs w:val="24"/>
          <w:lang w:eastAsia="ar-SA"/>
        </w:rPr>
        <w:t xml:space="preserve">uczeń ma zawsze w terminie usprawiedliwione nieobecności (maksymalnie 10 godzin nieusprawiedliwionych w semestrze) i spóźnienia (maksymalna liczba spóźnień w semestrze 10) – 1 punkt, </w:t>
      </w:r>
    </w:p>
    <w:p w:rsidR="00F60A5C" w:rsidRPr="00F60A5C" w:rsidRDefault="00F60A5C" w:rsidP="00F60A5C">
      <w:pPr>
        <w:pStyle w:val="Akapitzlist"/>
        <w:numPr>
          <w:ilvl w:val="0"/>
          <w:numId w:val="18"/>
        </w:numPr>
        <w:spacing w:line="240" w:lineRule="auto"/>
        <w:contextualSpacing w:val="0"/>
        <w:jc w:val="both"/>
        <w:rPr>
          <w:rFonts w:eastAsia="SimSun"/>
          <w:kern w:val="2"/>
          <w:sz w:val="24"/>
          <w:szCs w:val="24"/>
          <w:lang w:eastAsia="ar-SA"/>
        </w:rPr>
      </w:pPr>
      <w:r w:rsidRPr="00F60A5C">
        <w:rPr>
          <w:rFonts w:eastAsia="SimSun"/>
          <w:kern w:val="2"/>
          <w:sz w:val="24"/>
          <w:szCs w:val="24"/>
          <w:lang w:eastAsia="ar-SA"/>
        </w:rPr>
        <w:t>uczeń ma nieusprawiedliwione godziny, liczba spóźnień w semestrze przekracza 10 – 0 punktów,</w:t>
      </w:r>
    </w:p>
    <w:p w:rsidR="00F60A5C" w:rsidRPr="00F60A5C" w:rsidRDefault="00F60A5C" w:rsidP="00F60A5C">
      <w:pPr>
        <w:pStyle w:val="Akapitzlist"/>
        <w:numPr>
          <w:ilvl w:val="0"/>
          <w:numId w:val="12"/>
        </w:numPr>
        <w:spacing w:line="240" w:lineRule="auto"/>
        <w:contextualSpacing w:val="0"/>
        <w:jc w:val="both"/>
        <w:rPr>
          <w:rFonts w:eastAsia="SimSun"/>
          <w:kern w:val="2"/>
          <w:sz w:val="24"/>
          <w:szCs w:val="24"/>
          <w:lang w:eastAsia="ar-SA"/>
        </w:rPr>
      </w:pPr>
      <w:r w:rsidRPr="00F60A5C">
        <w:rPr>
          <w:rFonts w:eastAsia="SimSun"/>
          <w:kern w:val="2"/>
          <w:sz w:val="24"/>
          <w:szCs w:val="24"/>
          <w:lang w:eastAsia="ar-SA"/>
        </w:rPr>
        <w:t>rozwój własnych uzdolnień i zainteresowań oraz</w:t>
      </w:r>
      <w:r w:rsidRPr="00F60A5C">
        <w:rPr>
          <w:rFonts w:eastAsia="Liberation Sans"/>
          <w:kern w:val="2"/>
          <w:sz w:val="24"/>
          <w:szCs w:val="24"/>
          <w:lang w:eastAsia="en-US"/>
        </w:rPr>
        <w:t xml:space="preserve"> działalność pozalekcyjna</w:t>
      </w:r>
      <w:r w:rsidRPr="00F60A5C">
        <w:rPr>
          <w:rFonts w:eastAsia="SimSun"/>
          <w:kern w:val="2"/>
          <w:sz w:val="24"/>
          <w:szCs w:val="24"/>
          <w:lang w:eastAsia="ar-SA"/>
        </w:rPr>
        <w:t xml:space="preserve">: </w:t>
      </w:r>
    </w:p>
    <w:p w:rsidR="00F60A5C" w:rsidRPr="00F60A5C" w:rsidRDefault="00F60A5C" w:rsidP="00F60A5C">
      <w:pPr>
        <w:pStyle w:val="Akapitzlist"/>
        <w:numPr>
          <w:ilvl w:val="0"/>
          <w:numId w:val="19"/>
        </w:numPr>
        <w:spacing w:line="240" w:lineRule="auto"/>
        <w:contextualSpacing w:val="0"/>
        <w:jc w:val="both"/>
        <w:rPr>
          <w:rFonts w:eastAsia="SimSun"/>
          <w:kern w:val="2"/>
          <w:sz w:val="24"/>
          <w:szCs w:val="24"/>
          <w:lang w:eastAsia="ar-SA"/>
        </w:rPr>
      </w:pPr>
      <w:r w:rsidRPr="00F60A5C">
        <w:rPr>
          <w:rFonts w:eastAsia="SimSun"/>
          <w:kern w:val="2"/>
          <w:sz w:val="24"/>
          <w:szCs w:val="24"/>
          <w:lang w:eastAsia="ar-SA"/>
        </w:rPr>
        <w:t xml:space="preserve">uczeń uczestniczy w szkolnych klubach naukowych, klubach zainteresowań lub prowadzi intensywne samokształcenie albo w innej formie rozwija swoje umiejętności, co przynosi mu osiągnięcia w różnych dziedzinach naukowych, artystycznych , sportowych, itp. w postaci certyfikatów, nagród, dyplomów. Wykonuje prace społeczne np. dekoracje, pomoce, gazetki, bierze udział w akademiach, apelach, angażuje się i wywiązuje z podjętych zadań  -  4 punkty, </w:t>
      </w:r>
    </w:p>
    <w:p w:rsidR="00F60A5C" w:rsidRPr="00F60A5C" w:rsidRDefault="00F60A5C" w:rsidP="00F60A5C">
      <w:pPr>
        <w:pStyle w:val="Akapitzlist"/>
        <w:numPr>
          <w:ilvl w:val="0"/>
          <w:numId w:val="19"/>
        </w:numPr>
        <w:spacing w:line="240" w:lineRule="auto"/>
        <w:contextualSpacing w:val="0"/>
        <w:jc w:val="both"/>
        <w:rPr>
          <w:rFonts w:eastAsia="SimSun"/>
          <w:kern w:val="2"/>
          <w:sz w:val="24"/>
          <w:szCs w:val="24"/>
          <w:lang w:eastAsia="ar-SA"/>
        </w:rPr>
      </w:pPr>
      <w:r w:rsidRPr="00F60A5C">
        <w:rPr>
          <w:rFonts w:eastAsia="SimSun"/>
          <w:kern w:val="2"/>
          <w:sz w:val="24"/>
          <w:szCs w:val="24"/>
          <w:lang w:eastAsia="ar-SA"/>
        </w:rPr>
        <w:lastRenderedPageBreak/>
        <w:t xml:space="preserve">uczeń uczestniczy w szkolnych klubach naukowych, klubach zainteresowań lub prowadzi samokształcenie  w wybranym kierunku, co pozwala mu osiągnąć wyjątkowo wysoki poziom wiedzy w zakresie niektórych przedmiotów objętych szkolnym procesem nauczania oraz wykonuje prace społeczne i bierze udział w akademiach. – 3 punkty, </w:t>
      </w:r>
    </w:p>
    <w:p w:rsidR="00F60A5C" w:rsidRPr="00F60A5C" w:rsidRDefault="00F60A5C" w:rsidP="00F60A5C">
      <w:pPr>
        <w:pStyle w:val="Akapitzlist"/>
        <w:numPr>
          <w:ilvl w:val="0"/>
          <w:numId w:val="19"/>
        </w:numPr>
        <w:spacing w:line="240" w:lineRule="auto"/>
        <w:contextualSpacing w:val="0"/>
        <w:jc w:val="both"/>
        <w:rPr>
          <w:rFonts w:eastAsia="SimSun"/>
          <w:kern w:val="2"/>
          <w:sz w:val="24"/>
          <w:szCs w:val="24"/>
          <w:lang w:eastAsia="ar-SA"/>
        </w:rPr>
      </w:pPr>
      <w:r w:rsidRPr="00F60A5C">
        <w:rPr>
          <w:rFonts w:eastAsia="SimSun"/>
          <w:kern w:val="2"/>
          <w:sz w:val="24"/>
          <w:szCs w:val="24"/>
          <w:lang w:eastAsia="ar-SA"/>
        </w:rPr>
        <w:t xml:space="preserve">uczeń sporadycznie uczestniczy w szkolnych klubach naukowych klubach zainteresowań lub prosi nauczycieli o wskazówki do samodzielnej pracy nad sobą - uzupełnia wiedzę zdobywaną podczas lekcji do poziomu niezbędnego do uzyskiwania pozytywnych stopni – 2 punkty, </w:t>
      </w:r>
    </w:p>
    <w:p w:rsidR="00F60A5C" w:rsidRPr="00F60A5C" w:rsidRDefault="00F60A5C" w:rsidP="00F60A5C">
      <w:pPr>
        <w:pStyle w:val="Akapitzlist"/>
        <w:numPr>
          <w:ilvl w:val="0"/>
          <w:numId w:val="19"/>
        </w:numPr>
        <w:spacing w:line="240" w:lineRule="auto"/>
        <w:contextualSpacing w:val="0"/>
        <w:jc w:val="both"/>
        <w:rPr>
          <w:rFonts w:eastAsia="SimSun"/>
          <w:kern w:val="2"/>
          <w:sz w:val="24"/>
          <w:szCs w:val="24"/>
          <w:lang w:eastAsia="ar-SA"/>
        </w:rPr>
      </w:pPr>
      <w:r w:rsidRPr="00F60A5C">
        <w:rPr>
          <w:rFonts w:eastAsia="SimSun"/>
          <w:kern w:val="2"/>
          <w:sz w:val="24"/>
          <w:szCs w:val="24"/>
          <w:lang w:eastAsia="ar-SA"/>
        </w:rPr>
        <w:t xml:space="preserve">uczeń nie jest zainteresowany samorozwojem, satysfakcjonuje go uzyskiwanie przeciętnych wyników w nauce szkolnej – 1 punkt, </w:t>
      </w:r>
    </w:p>
    <w:p w:rsidR="00F60A5C" w:rsidRPr="00F60A5C" w:rsidRDefault="00F60A5C" w:rsidP="00F60A5C">
      <w:pPr>
        <w:pStyle w:val="Akapitzlist"/>
        <w:numPr>
          <w:ilvl w:val="0"/>
          <w:numId w:val="19"/>
        </w:numPr>
        <w:spacing w:line="240" w:lineRule="auto"/>
        <w:contextualSpacing w:val="0"/>
        <w:jc w:val="both"/>
        <w:rPr>
          <w:rFonts w:eastAsia="SimSun"/>
          <w:kern w:val="2"/>
          <w:sz w:val="24"/>
          <w:szCs w:val="24"/>
          <w:lang w:eastAsia="ar-SA"/>
        </w:rPr>
      </w:pPr>
      <w:r w:rsidRPr="00F60A5C">
        <w:rPr>
          <w:rFonts w:eastAsia="SimSun"/>
          <w:kern w:val="2"/>
          <w:sz w:val="24"/>
          <w:szCs w:val="24"/>
          <w:lang w:eastAsia="ar-SA"/>
        </w:rPr>
        <w:t xml:space="preserve">uczeń nie jest zainteresowany samorozwojem ani uzyskiwaniem choćby przeciętnych wyników w nauce – 0 punkt; </w:t>
      </w:r>
    </w:p>
    <w:p w:rsidR="00F60A5C" w:rsidRPr="00F60A5C" w:rsidRDefault="00F60A5C" w:rsidP="00F60A5C">
      <w:pPr>
        <w:pStyle w:val="Akapitzlist"/>
        <w:numPr>
          <w:ilvl w:val="0"/>
          <w:numId w:val="12"/>
        </w:numPr>
        <w:spacing w:line="240" w:lineRule="auto"/>
        <w:contextualSpacing w:val="0"/>
        <w:jc w:val="both"/>
        <w:rPr>
          <w:rFonts w:eastAsia="SimSun"/>
          <w:bCs/>
          <w:iCs/>
          <w:kern w:val="2"/>
          <w:sz w:val="24"/>
          <w:szCs w:val="24"/>
          <w:lang w:eastAsia="ar-SA"/>
        </w:rPr>
      </w:pPr>
      <w:r w:rsidRPr="00F60A5C">
        <w:rPr>
          <w:rFonts w:eastAsia="SimSun"/>
          <w:bCs/>
          <w:iCs/>
          <w:kern w:val="2"/>
          <w:sz w:val="24"/>
          <w:szCs w:val="24"/>
          <w:lang w:eastAsia="ar-SA"/>
        </w:rPr>
        <w:t xml:space="preserve">przestrzeganie zasad bezpieczeństwa: </w:t>
      </w:r>
    </w:p>
    <w:p w:rsidR="00F60A5C" w:rsidRPr="00F60A5C" w:rsidRDefault="00F60A5C" w:rsidP="00F60A5C">
      <w:pPr>
        <w:pStyle w:val="Akapitzlist"/>
        <w:numPr>
          <w:ilvl w:val="0"/>
          <w:numId w:val="20"/>
        </w:numPr>
        <w:spacing w:line="240" w:lineRule="auto"/>
        <w:contextualSpacing w:val="0"/>
        <w:jc w:val="both"/>
        <w:rPr>
          <w:rFonts w:eastAsia="SimSun"/>
          <w:bCs/>
          <w:iCs/>
          <w:kern w:val="2"/>
          <w:sz w:val="24"/>
          <w:szCs w:val="24"/>
          <w:lang w:eastAsia="ar-SA"/>
        </w:rPr>
      </w:pPr>
      <w:r w:rsidRPr="00F60A5C">
        <w:rPr>
          <w:rFonts w:eastAsia="SimSun"/>
          <w:bCs/>
          <w:iCs/>
          <w:kern w:val="2"/>
          <w:sz w:val="24"/>
          <w:szCs w:val="24"/>
          <w:lang w:eastAsia="ar-SA"/>
        </w:rPr>
        <w:t>uczeń zawsze sam przestrzega zasad bezpieczeństwa i prawidłowo reaguje na występujące zagrożenie, na przerwach nie biega po korytarzach szkolnych , nie przepycha się, nie krzyczy, nie stosuje przemocy wobec swoich kolegów lub koleżanek, przestrzega regulaminów obowiązujących w szkole i poza szkołą – 4 punkty,</w:t>
      </w:r>
    </w:p>
    <w:p w:rsidR="00F60A5C" w:rsidRPr="00F60A5C" w:rsidRDefault="00F60A5C" w:rsidP="00F60A5C">
      <w:pPr>
        <w:pStyle w:val="Akapitzlist"/>
        <w:numPr>
          <w:ilvl w:val="0"/>
          <w:numId w:val="20"/>
        </w:numPr>
        <w:spacing w:line="240" w:lineRule="auto"/>
        <w:contextualSpacing w:val="0"/>
        <w:jc w:val="both"/>
        <w:rPr>
          <w:rFonts w:eastAsia="SimSun"/>
          <w:bCs/>
          <w:iCs/>
          <w:kern w:val="2"/>
          <w:sz w:val="24"/>
          <w:szCs w:val="24"/>
          <w:lang w:eastAsia="ar-SA"/>
        </w:rPr>
      </w:pPr>
      <w:r w:rsidRPr="00F60A5C">
        <w:rPr>
          <w:rFonts w:eastAsia="SimSun"/>
          <w:bCs/>
          <w:iCs/>
          <w:kern w:val="2"/>
          <w:sz w:val="24"/>
          <w:szCs w:val="24"/>
          <w:lang w:eastAsia="ar-SA"/>
        </w:rPr>
        <w:t>zdarzyło się, że uczeń spowodował zagrożenie bezpieczeństwa własnego lub innych osób lub zlekceważył takie zagrożenie,  na przerwach  biegał po korytarzach szkolnych , przepychał się krzyczał,  stosował przemoc wobec swoich kolegów lub koleżanek, ale zareagował na zwróconą mu uwagę, przestrzega regulaminów obowiązujących w szkole i poza szkołą – 3 punkty,</w:t>
      </w:r>
      <w:r w:rsidRPr="00F60A5C">
        <w:rPr>
          <w:rFonts w:eastAsia="SimSun"/>
          <w:bCs/>
          <w:kern w:val="2"/>
          <w:sz w:val="24"/>
          <w:szCs w:val="24"/>
          <w:lang w:eastAsia="ar-SA"/>
        </w:rPr>
        <w:t xml:space="preserve"> </w:t>
      </w:r>
    </w:p>
    <w:p w:rsidR="00F60A5C" w:rsidRPr="00F60A5C" w:rsidRDefault="00F60A5C" w:rsidP="00F60A5C">
      <w:pPr>
        <w:pStyle w:val="Akapitzlist"/>
        <w:numPr>
          <w:ilvl w:val="0"/>
          <w:numId w:val="20"/>
        </w:numPr>
        <w:spacing w:line="240" w:lineRule="auto"/>
        <w:contextualSpacing w:val="0"/>
        <w:jc w:val="both"/>
        <w:rPr>
          <w:rFonts w:eastAsia="SimSun"/>
          <w:bCs/>
          <w:iCs/>
          <w:kern w:val="2"/>
          <w:sz w:val="24"/>
          <w:szCs w:val="24"/>
          <w:lang w:eastAsia="ar-SA"/>
        </w:rPr>
      </w:pPr>
      <w:r w:rsidRPr="00F60A5C">
        <w:rPr>
          <w:rFonts w:eastAsia="SimSun"/>
          <w:bCs/>
          <w:iCs/>
          <w:kern w:val="2"/>
          <w:sz w:val="24"/>
          <w:szCs w:val="24"/>
          <w:lang w:eastAsia="ar-SA"/>
        </w:rPr>
        <w:t>czasami (kilkakrotnie) trzeba było uczniowi zwracać uwagę na to, że jego postępowanie może spowodować (lub powoduje) zagrożenie jego bezpieczeństwa lub bezpieczeństwa innych osób, niekiedy lekceważył on takie zagrożenia, ale reagował na zwracane uwagi, stara się przestrzegać  regulaminów obowiązujących w szkole i poza szkołą – 2 punkty,</w:t>
      </w:r>
      <w:r w:rsidRPr="00F60A5C">
        <w:rPr>
          <w:rFonts w:eastAsia="SimSun"/>
          <w:bCs/>
          <w:kern w:val="2"/>
          <w:sz w:val="24"/>
          <w:szCs w:val="24"/>
          <w:lang w:eastAsia="ar-SA"/>
        </w:rPr>
        <w:t xml:space="preserve"> </w:t>
      </w:r>
    </w:p>
    <w:p w:rsidR="00F60A5C" w:rsidRPr="00F60A5C" w:rsidRDefault="00F60A5C" w:rsidP="00F60A5C">
      <w:pPr>
        <w:pStyle w:val="Akapitzlist"/>
        <w:numPr>
          <w:ilvl w:val="0"/>
          <w:numId w:val="20"/>
        </w:numPr>
        <w:spacing w:line="240" w:lineRule="auto"/>
        <w:contextualSpacing w:val="0"/>
        <w:jc w:val="both"/>
        <w:rPr>
          <w:rFonts w:eastAsia="SimSun"/>
          <w:bCs/>
          <w:iCs/>
          <w:kern w:val="2"/>
          <w:sz w:val="24"/>
          <w:szCs w:val="24"/>
          <w:lang w:eastAsia="ar-SA"/>
        </w:rPr>
      </w:pPr>
      <w:r w:rsidRPr="00F60A5C">
        <w:rPr>
          <w:rFonts w:eastAsia="SimSun"/>
          <w:bCs/>
          <w:iCs/>
          <w:kern w:val="2"/>
          <w:sz w:val="24"/>
          <w:szCs w:val="24"/>
          <w:lang w:eastAsia="ar-SA"/>
        </w:rPr>
        <w:t>często zachowanie ucznia stwarza zagrożenie lub często lekceważył on niebezpieczeństwo i nie zawsze reagował na zwracane uwagi, stara się przestrzegać  regulaminów obowiązujących w szkole i poza szkołą – 1 punkt,</w:t>
      </w:r>
    </w:p>
    <w:p w:rsidR="00F60A5C" w:rsidRPr="00F60A5C" w:rsidRDefault="00F60A5C" w:rsidP="00F60A5C">
      <w:pPr>
        <w:pStyle w:val="Akapitzlist"/>
        <w:numPr>
          <w:ilvl w:val="0"/>
          <w:numId w:val="20"/>
        </w:numPr>
        <w:spacing w:line="240" w:lineRule="auto"/>
        <w:contextualSpacing w:val="0"/>
        <w:jc w:val="both"/>
        <w:rPr>
          <w:rFonts w:eastAsia="SimSun"/>
          <w:bCs/>
          <w:iCs/>
          <w:kern w:val="2"/>
          <w:sz w:val="24"/>
          <w:szCs w:val="24"/>
          <w:lang w:eastAsia="ar-SA"/>
        </w:rPr>
      </w:pPr>
      <w:r w:rsidRPr="00F60A5C">
        <w:rPr>
          <w:rFonts w:eastAsia="SimSun"/>
          <w:bCs/>
          <w:kern w:val="2"/>
          <w:sz w:val="24"/>
          <w:szCs w:val="24"/>
          <w:lang w:eastAsia="ar-SA"/>
        </w:rPr>
        <w:t>często zachowanie ucznia stwarza zagrożenie lub uczeń często lekceważy niebezpieczeństwo i nie zmienia swojej postawy mimo zwracanych uwag, nie przestrzega regulaminów obowiązujących w szkole i poza szkołą – 0 punktów,</w:t>
      </w:r>
    </w:p>
    <w:p w:rsidR="00F60A5C" w:rsidRPr="00F60A5C" w:rsidRDefault="00F60A5C" w:rsidP="00F60A5C">
      <w:pPr>
        <w:pStyle w:val="Akapitzlist"/>
        <w:numPr>
          <w:ilvl w:val="0"/>
          <w:numId w:val="12"/>
        </w:numPr>
        <w:spacing w:line="240" w:lineRule="auto"/>
        <w:contextualSpacing w:val="0"/>
        <w:jc w:val="both"/>
        <w:rPr>
          <w:rFonts w:eastAsia="SimSun"/>
          <w:bCs/>
          <w:iCs/>
          <w:kern w:val="2"/>
          <w:sz w:val="24"/>
          <w:szCs w:val="24"/>
          <w:lang w:eastAsia="ar-SA"/>
        </w:rPr>
      </w:pPr>
      <w:r w:rsidRPr="00F60A5C">
        <w:rPr>
          <w:rFonts w:eastAsia="SimSun"/>
          <w:bCs/>
          <w:iCs/>
          <w:kern w:val="2"/>
          <w:sz w:val="24"/>
          <w:szCs w:val="24"/>
          <w:lang w:eastAsia="ar-SA"/>
        </w:rPr>
        <w:t xml:space="preserve">postawa wobec nałogów, uzależnień, </w:t>
      </w:r>
      <w:proofErr w:type="spellStart"/>
      <w:r w:rsidRPr="00F60A5C">
        <w:rPr>
          <w:rFonts w:eastAsia="SimSun"/>
          <w:bCs/>
          <w:iCs/>
          <w:kern w:val="2"/>
          <w:sz w:val="24"/>
          <w:szCs w:val="24"/>
          <w:lang w:eastAsia="ar-SA"/>
        </w:rPr>
        <w:t>cyberuzależnień</w:t>
      </w:r>
      <w:proofErr w:type="spellEnd"/>
      <w:r w:rsidRPr="00F60A5C">
        <w:rPr>
          <w:rFonts w:eastAsia="SimSun"/>
          <w:bCs/>
          <w:iCs/>
          <w:kern w:val="2"/>
          <w:sz w:val="24"/>
          <w:szCs w:val="24"/>
          <w:lang w:eastAsia="ar-SA"/>
        </w:rPr>
        <w:t xml:space="preserve"> i </w:t>
      </w:r>
      <w:proofErr w:type="spellStart"/>
      <w:r w:rsidRPr="00F60A5C">
        <w:rPr>
          <w:rFonts w:eastAsia="SimSun"/>
          <w:bCs/>
          <w:iCs/>
          <w:kern w:val="2"/>
          <w:sz w:val="24"/>
          <w:szCs w:val="24"/>
          <w:lang w:eastAsia="ar-SA"/>
        </w:rPr>
        <w:t>infoholizmu</w:t>
      </w:r>
      <w:proofErr w:type="spellEnd"/>
      <w:r w:rsidRPr="00F60A5C">
        <w:rPr>
          <w:rFonts w:eastAsia="SimSun"/>
          <w:bCs/>
          <w:iCs/>
          <w:kern w:val="2"/>
          <w:sz w:val="24"/>
          <w:szCs w:val="24"/>
          <w:lang w:eastAsia="ar-SA"/>
        </w:rPr>
        <w:t xml:space="preserve"> i jego pochodnych:</w:t>
      </w:r>
      <w:r w:rsidRPr="00F60A5C">
        <w:rPr>
          <w:rFonts w:eastAsia="SimSun"/>
          <w:bCs/>
          <w:kern w:val="2"/>
          <w:sz w:val="24"/>
          <w:szCs w:val="24"/>
          <w:lang w:eastAsia="ar-SA"/>
        </w:rPr>
        <w:t xml:space="preserve"> </w:t>
      </w:r>
    </w:p>
    <w:p w:rsidR="00F60A5C" w:rsidRPr="00F60A5C" w:rsidRDefault="00F60A5C" w:rsidP="00F60A5C">
      <w:pPr>
        <w:pStyle w:val="Akapitzlist"/>
        <w:numPr>
          <w:ilvl w:val="0"/>
          <w:numId w:val="21"/>
        </w:numPr>
        <w:spacing w:line="240" w:lineRule="auto"/>
        <w:contextualSpacing w:val="0"/>
        <w:jc w:val="both"/>
        <w:rPr>
          <w:rFonts w:eastAsia="SimSun"/>
          <w:bCs/>
          <w:iCs/>
          <w:kern w:val="2"/>
          <w:sz w:val="24"/>
          <w:szCs w:val="24"/>
          <w:lang w:eastAsia="ar-SA"/>
        </w:rPr>
      </w:pPr>
      <w:r w:rsidRPr="00F60A5C">
        <w:rPr>
          <w:rFonts w:eastAsia="SimSun"/>
          <w:bCs/>
          <w:iCs/>
          <w:kern w:val="2"/>
          <w:sz w:val="24"/>
          <w:szCs w:val="24"/>
          <w:lang w:eastAsia="ar-SA"/>
        </w:rPr>
        <w:t>nie stwierdzono u ucznia żadnych nałogów czy uzależnień, on sam deklaruje, że jest od nich wolny, swoją postawą zachęca innych do naśladownictwa, cechuje go empatia i  umiejętność właściwego reagowania na niewłaściwe zachowania innych – 4 punkty,</w:t>
      </w:r>
      <w:r w:rsidRPr="00F60A5C">
        <w:rPr>
          <w:rFonts w:eastAsia="SimSun"/>
          <w:bCs/>
          <w:kern w:val="2"/>
          <w:sz w:val="24"/>
          <w:szCs w:val="24"/>
          <w:lang w:eastAsia="ar-SA"/>
        </w:rPr>
        <w:t xml:space="preserve"> </w:t>
      </w:r>
    </w:p>
    <w:p w:rsidR="00F60A5C" w:rsidRPr="00F60A5C" w:rsidRDefault="00F60A5C" w:rsidP="00F60A5C">
      <w:pPr>
        <w:pStyle w:val="Akapitzlist"/>
        <w:numPr>
          <w:ilvl w:val="0"/>
          <w:numId w:val="21"/>
        </w:numPr>
        <w:spacing w:line="240" w:lineRule="auto"/>
        <w:contextualSpacing w:val="0"/>
        <w:jc w:val="both"/>
        <w:rPr>
          <w:rFonts w:eastAsia="SimSun"/>
          <w:bCs/>
          <w:iCs/>
          <w:kern w:val="2"/>
          <w:sz w:val="24"/>
          <w:szCs w:val="24"/>
          <w:lang w:eastAsia="ar-SA"/>
        </w:rPr>
      </w:pPr>
      <w:r w:rsidRPr="00F60A5C">
        <w:rPr>
          <w:rFonts w:eastAsia="SimSun"/>
          <w:bCs/>
          <w:iCs/>
          <w:kern w:val="2"/>
          <w:sz w:val="24"/>
          <w:szCs w:val="24"/>
          <w:lang w:eastAsia="ar-SA"/>
        </w:rPr>
        <w:t xml:space="preserve">zdarzyło się, zaobserwować u ucznia  zachowanie sugerujące uzależnienie od np. papierosów, alkoholu czy </w:t>
      </w:r>
      <w:proofErr w:type="spellStart"/>
      <w:r w:rsidRPr="00F60A5C">
        <w:rPr>
          <w:rFonts w:eastAsia="SimSun"/>
          <w:bCs/>
          <w:iCs/>
          <w:kern w:val="2"/>
          <w:sz w:val="24"/>
          <w:szCs w:val="24"/>
          <w:lang w:eastAsia="ar-SA"/>
        </w:rPr>
        <w:t>infohilizmu</w:t>
      </w:r>
      <w:proofErr w:type="spellEnd"/>
      <w:r w:rsidRPr="00F60A5C">
        <w:rPr>
          <w:rFonts w:eastAsia="SimSun"/>
          <w:bCs/>
          <w:iCs/>
          <w:kern w:val="2"/>
          <w:sz w:val="24"/>
          <w:szCs w:val="24"/>
          <w:lang w:eastAsia="ar-SA"/>
        </w:rPr>
        <w:t>. Uczeń reaguje na zwracaną mu uwagę, przejawia chęć  zmiany zachowania i pracy nad sobą - 3 punkty,</w:t>
      </w:r>
    </w:p>
    <w:p w:rsidR="00F60A5C" w:rsidRPr="00F60A5C" w:rsidRDefault="00F60A5C" w:rsidP="00F60A5C">
      <w:pPr>
        <w:pStyle w:val="Akapitzlist"/>
        <w:numPr>
          <w:ilvl w:val="0"/>
          <w:numId w:val="21"/>
        </w:numPr>
        <w:spacing w:line="240" w:lineRule="auto"/>
        <w:contextualSpacing w:val="0"/>
        <w:jc w:val="both"/>
        <w:rPr>
          <w:rFonts w:eastAsia="SimSun"/>
          <w:bCs/>
          <w:iCs/>
          <w:kern w:val="2"/>
          <w:sz w:val="24"/>
          <w:szCs w:val="24"/>
          <w:lang w:eastAsia="ar-SA"/>
        </w:rPr>
      </w:pPr>
      <w:r w:rsidRPr="00F60A5C">
        <w:rPr>
          <w:rFonts w:eastAsia="SimSun"/>
          <w:bCs/>
          <w:iCs/>
          <w:kern w:val="2"/>
          <w:sz w:val="24"/>
          <w:szCs w:val="24"/>
          <w:lang w:eastAsia="ar-SA"/>
        </w:rPr>
        <w:t xml:space="preserve">sporadycznie zaobserwowano u ucznia  zachowanie sugerujące uzależnienie od np. papierosów, alkoholu czy </w:t>
      </w:r>
      <w:proofErr w:type="spellStart"/>
      <w:r w:rsidRPr="00F60A5C">
        <w:rPr>
          <w:rFonts w:eastAsia="SimSun"/>
          <w:bCs/>
          <w:iCs/>
          <w:kern w:val="2"/>
          <w:sz w:val="24"/>
          <w:szCs w:val="24"/>
          <w:lang w:eastAsia="ar-SA"/>
        </w:rPr>
        <w:t>infohilizmu</w:t>
      </w:r>
      <w:proofErr w:type="spellEnd"/>
      <w:r w:rsidRPr="00F60A5C">
        <w:rPr>
          <w:rFonts w:eastAsia="SimSun"/>
          <w:bCs/>
          <w:iCs/>
          <w:kern w:val="2"/>
          <w:sz w:val="24"/>
          <w:szCs w:val="24"/>
          <w:lang w:eastAsia="ar-SA"/>
        </w:rPr>
        <w:t>. Uczeń reaguje na zwracaną mu uwagę, ale zmienia swoje zachowanie na bardzo krótki czas, nie pracuje nad sobą  - 2 punkty,</w:t>
      </w:r>
      <w:r w:rsidRPr="00F60A5C">
        <w:rPr>
          <w:rFonts w:eastAsia="SimSun"/>
          <w:bCs/>
          <w:kern w:val="2"/>
          <w:sz w:val="24"/>
          <w:szCs w:val="24"/>
          <w:lang w:eastAsia="ar-SA"/>
        </w:rPr>
        <w:t xml:space="preserve"> </w:t>
      </w:r>
    </w:p>
    <w:p w:rsidR="00F60A5C" w:rsidRPr="00F60A5C" w:rsidRDefault="00F60A5C" w:rsidP="00F60A5C">
      <w:pPr>
        <w:pStyle w:val="Akapitzlist"/>
        <w:numPr>
          <w:ilvl w:val="0"/>
          <w:numId w:val="21"/>
        </w:numPr>
        <w:spacing w:line="240" w:lineRule="auto"/>
        <w:contextualSpacing w:val="0"/>
        <w:jc w:val="both"/>
        <w:rPr>
          <w:rFonts w:eastAsia="SimSun"/>
          <w:bCs/>
          <w:iCs/>
          <w:kern w:val="2"/>
          <w:sz w:val="24"/>
          <w:szCs w:val="24"/>
          <w:lang w:eastAsia="ar-SA"/>
        </w:rPr>
      </w:pPr>
      <w:r w:rsidRPr="00F60A5C">
        <w:rPr>
          <w:rFonts w:eastAsia="SimSun"/>
          <w:bCs/>
          <w:iCs/>
          <w:kern w:val="2"/>
          <w:sz w:val="24"/>
          <w:szCs w:val="24"/>
          <w:lang w:eastAsia="ar-SA"/>
        </w:rPr>
        <w:lastRenderedPageBreak/>
        <w:t xml:space="preserve">kilkakrotnie zaobserwowano u ucznia  zachowanie sugerujące uzależnienie od np. papierosów, alkoholu czy </w:t>
      </w:r>
      <w:proofErr w:type="spellStart"/>
      <w:r w:rsidRPr="00F60A5C">
        <w:rPr>
          <w:rFonts w:eastAsia="SimSun"/>
          <w:bCs/>
          <w:iCs/>
          <w:kern w:val="2"/>
          <w:sz w:val="24"/>
          <w:szCs w:val="24"/>
          <w:lang w:eastAsia="ar-SA"/>
        </w:rPr>
        <w:t>infohilizmu</w:t>
      </w:r>
      <w:proofErr w:type="spellEnd"/>
      <w:r w:rsidRPr="00F60A5C">
        <w:rPr>
          <w:rFonts w:eastAsia="SimSun"/>
          <w:bCs/>
          <w:iCs/>
          <w:kern w:val="2"/>
          <w:sz w:val="24"/>
          <w:szCs w:val="24"/>
          <w:lang w:eastAsia="ar-SA"/>
        </w:rPr>
        <w:t>. Uczeń nie reaguje na zwracaną mu uwagę nie wykazuje chęci zmiany i pracy nad sobą  -  1 punkt,</w:t>
      </w:r>
      <w:r w:rsidRPr="00F60A5C">
        <w:rPr>
          <w:rFonts w:eastAsia="SimSun"/>
          <w:bCs/>
          <w:kern w:val="2"/>
          <w:sz w:val="24"/>
          <w:szCs w:val="24"/>
          <w:lang w:eastAsia="ar-SA"/>
        </w:rPr>
        <w:t xml:space="preserve"> </w:t>
      </w:r>
    </w:p>
    <w:p w:rsidR="00F60A5C" w:rsidRPr="00F60A5C" w:rsidRDefault="00F60A5C" w:rsidP="00F60A5C">
      <w:pPr>
        <w:pStyle w:val="Akapitzlist"/>
        <w:numPr>
          <w:ilvl w:val="0"/>
          <w:numId w:val="21"/>
        </w:numPr>
        <w:spacing w:line="240" w:lineRule="auto"/>
        <w:contextualSpacing w:val="0"/>
        <w:jc w:val="both"/>
        <w:rPr>
          <w:rFonts w:eastAsia="SimSun"/>
          <w:bCs/>
          <w:iCs/>
          <w:kern w:val="2"/>
          <w:sz w:val="24"/>
          <w:szCs w:val="24"/>
          <w:lang w:eastAsia="ar-SA"/>
        </w:rPr>
      </w:pPr>
      <w:r w:rsidRPr="00F60A5C">
        <w:rPr>
          <w:rFonts w:eastAsia="SimSun"/>
          <w:bCs/>
          <w:iCs/>
          <w:kern w:val="2"/>
          <w:sz w:val="24"/>
          <w:szCs w:val="24"/>
          <w:lang w:eastAsia="ar-SA"/>
        </w:rPr>
        <w:t xml:space="preserve">notorycznie obserwuje się u uczenia zachowanie sugerujące uzależnienie od np. papierosów, alkoholu czy </w:t>
      </w:r>
      <w:proofErr w:type="spellStart"/>
      <w:r w:rsidRPr="00F60A5C">
        <w:rPr>
          <w:rFonts w:eastAsia="SimSun"/>
          <w:bCs/>
          <w:iCs/>
          <w:kern w:val="2"/>
          <w:sz w:val="24"/>
          <w:szCs w:val="24"/>
          <w:lang w:eastAsia="ar-SA"/>
        </w:rPr>
        <w:t>infohilizmu</w:t>
      </w:r>
      <w:proofErr w:type="spellEnd"/>
      <w:r w:rsidRPr="00F60A5C">
        <w:rPr>
          <w:rFonts w:eastAsia="SimSun"/>
          <w:bCs/>
          <w:iCs/>
          <w:kern w:val="2"/>
          <w:sz w:val="24"/>
          <w:szCs w:val="24"/>
          <w:lang w:eastAsia="ar-SA"/>
        </w:rPr>
        <w:t>. . Uczeń nie reaguje na zwracaną mu uwagę, nie wykazuje chęci zmiany i pracy nad sobą, jest agresywny  -  0 punktów,</w:t>
      </w:r>
    </w:p>
    <w:p w:rsidR="00F60A5C" w:rsidRPr="00F60A5C" w:rsidRDefault="00F60A5C" w:rsidP="00F60A5C">
      <w:pPr>
        <w:pStyle w:val="Akapitzlist"/>
        <w:numPr>
          <w:ilvl w:val="0"/>
          <w:numId w:val="12"/>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dbałość o wygląd zewnętrzny:</w:t>
      </w:r>
    </w:p>
    <w:p w:rsidR="00F60A5C" w:rsidRPr="00F60A5C" w:rsidRDefault="00F60A5C" w:rsidP="00F60A5C">
      <w:pPr>
        <w:pStyle w:val="Akapitzlist"/>
        <w:numPr>
          <w:ilvl w:val="0"/>
          <w:numId w:val="22"/>
        </w:numPr>
        <w:spacing w:line="240" w:lineRule="auto"/>
        <w:contextualSpacing w:val="0"/>
        <w:jc w:val="both"/>
        <w:rPr>
          <w:rFonts w:eastAsia="SimSun"/>
          <w:b/>
          <w:bCs/>
          <w:kern w:val="2"/>
          <w:sz w:val="24"/>
          <w:szCs w:val="24"/>
          <w:lang w:eastAsia="ar-SA"/>
        </w:rPr>
      </w:pPr>
      <w:r w:rsidRPr="00F60A5C">
        <w:rPr>
          <w:rFonts w:eastAsia="SimSun"/>
          <w:bCs/>
          <w:kern w:val="2"/>
          <w:sz w:val="24"/>
          <w:szCs w:val="24"/>
          <w:lang w:eastAsia="ar-SA"/>
        </w:rPr>
        <w:t xml:space="preserve">uczeń szczególnie dba o swój wygląd, dba o higienę osobistą, nosi obuwie zmienne. Jest ubrany stosownie dla ucznia (bez nakryć głowy na lekcjach, tj. bez czapek, chustek; część górna ubioru stosownej długości – zakrywająca brzuch i plecy); nie stosuje zbyt mocnego makijażu, nosi odpowiednią fryzurę, a długie włosy powinny być spięte  (szczegóły zawarte w „Prawach i obowiązkach ucznia”); nie nosi kolczyków w innych częściach ciała niż uszy; paznokcie nie powinny być zbyt długie;  podczas uroczystości szkolnych jest ubrany odświętnie; w przypadku dziewcząt ważne są bezpieczne buty, bez wysokich obcasów, które mogą zagrażać bezpieczeństwu.  – 4 punkty, </w:t>
      </w:r>
    </w:p>
    <w:p w:rsidR="00F60A5C" w:rsidRPr="00F60A5C" w:rsidRDefault="00F60A5C" w:rsidP="00F60A5C">
      <w:pPr>
        <w:pStyle w:val="Akapitzlist"/>
        <w:numPr>
          <w:ilvl w:val="0"/>
          <w:numId w:val="22"/>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zdarzyło się że strój ucznia lub zachowanie przez niego higieny budziły zastrzeżenia i nie miał obuwia zmiennego. Nie stosuje zbyt mocnego makijażu, nosi odpowiednią fryzurę, a długie włosy powinny być spięte (szczegóły zawarte w „Prawach i obowiązkach ucznia”). Raz ubrał się niestosownie; miał  nieodpowiednią fryzurę; zauważono raz, że miał kolczyki w innych częściach ciała niż uszy – 3 punkty,</w:t>
      </w:r>
      <w:r w:rsidRPr="00F60A5C">
        <w:rPr>
          <w:rFonts w:eastAsia="SimSun"/>
          <w:b/>
          <w:bCs/>
          <w:kern w:val="2"/>
          <w:sz w:val="24"/>
          <w:szCs w:val="24"/>
          <w:lang w:eastAsia="ar-SA"/>
        </w:rPr>
        <w:t xml:space="preserve"> </w:t>
      </w:r>
    </w:p>
    <w:p w:rsidR="00F60A5C" w:rsidRPr="00F60A5C" w:rsidRDefault="00F60A5C" w:rsidP="00F60A5C">
      <w:pPr>
        <w:pStyle w:val="Akapitzlist"/>
        <w:numPr>
          <w:ilvl w:val="0"/>
          <w:numId w:val="22"/>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 xml:space="preserve">kilkakrotnie zwracano uczniowi uwagę na niestosowność stroju lub niedostateczną dbałość o higienę i brak obuwia zmiennego. Zdarzyło się, że ubrał się niestosownie i zapomniał o odświętnym stroju na uroczystościach szkolnych, została zwrócona uwaga dotycząca makijażu,  miał nieodpowiednią fryzurę, kolczyki w innych częściach ciała niż uszy – 2 punkty, </w:t>
      </w:r>
    </w:p>
    <w:p w:rsidR="00F60A5C" w:rsidRPr="00F60A5C" w:rsidRDefault="00F60A5C" w:rsidP="00F60A5C">
      <w:pPr>
        <w:pStyle w:val="Akapitzlist"/>
        <w:numPr>
          <w:ilvl w:val="0"/>
          <w:numId w:val="22"/>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 xml:space="preserve">uczniowi trzeba często przypominać o potrzebie dbałości o higienę i odpowiedni strój oraz posiadanie obuwia zmiennego. Często ubiera się niestosownie, nie ubiera się odświętnie na uroczystości szkolne; ma nieodpowiednią fryzurę lub makijaż, nosi kolczyki w innych częściach ciała niż uszy – 1 punkt, </w:t>
      </w:r>
    </w:p>
    <w:p w:rsidR="00F60A5C" w:rsidRPr="00F60A5C" w:rsidRDefault="00F60A5C" w:rsidP="00F60A5C">
      <w:pPr>
        <w:pStyle w:val="Akapitzlist"/>
        <w:numPr>
          <w:ilvl w:val="0"/>
          <w:numId w:val="22"/>
        </w:numPr>
        <w:spacing w:line="240" w:lineRule="auto"/>
        <w:contextualSpacing w:val="0"/>
        <w:jc w:val="both"/>
        <w:rPr>
          <w:rFonts w:eastAsia="SimSun"/>
          <w:bCs/>
          <w:kern w:val="2"/>
          <w:sz w:val="24"/>
          <w:szCs w:val="24"/>
          <w:lang w:eastAsia="ar-SA"/>
        </w:rPr>
      </w:pPr>
      <w:r w:rsidRPr="00F60A5C">
        <w:rPr>
          <w:rFonts w:eastAsia="SimSun"/>
          <w:bCs/>
          <w:kern w:val="2"/>
          <w:sz w:val="24"/>
          <w:szCs w:val="24"/>
          <w:lang w:eastAsia="ar-SA"/>
        </w:rPr>
        <w:t>uczeń jest zwykle niestosownie ubrany lub nie dba o higienę, nie posiada obuwia zmiennego. Notorycznie ubiera się niestosownie i zapomina o odświętnym ubiorze podczas uroczystości szkolnych; nosi kolczyki w innych częściach ciała niż uszy. Nie reaguje na zwracane uwagi, nie wyraża chęci poprawy -  0 punktów,</w:t>
      </w:r>
      <w:r w:rsidRPr="00F60A5C">
        <w:rPr>
          <w:rFonts w:eastAsia="SimSun"/>
          <w:kern w:val="1"/>
          <w:sz w:val="24"/>
          <w:szCs w:val="24"/>
          <w:lang w:eastAsia="ar-SA"/>
        </w:rPr>
        <w:t xml:space="preserve"> </w:t>
      </w:r>
    </w:p>
    <w:p w:rsidR="00F60A5C" w:rsidRPr="00F60A5C" w:rsidRDefault="00F60A5C" w:rsidP="00F60A5C">
      <w:pPr>
        <w:pStyle w:val="Akapitzlist"/>
        <w:numPr>
          <w:ilvl w:val="0"/>
          <w:numId w:val="12"/>
        </w:numPr>
        <w:spacing w:line="240" w:lineRule="auto"/>
        <w:contextualSpacing w:val="0"/>
        <w:jc w:val="both"/>
        <w:rPr>
          <w:rFonts w:eastAsia="SimSun"/>
          <w:kern w:val="1"/>
          <w:sz w:val="24"/>
          <w:szCs w:val="24"/>
          <w:lang w:eastAsia="ar-SA"/>
        </w:rPr>
      </w:pPr>
      <w:r w:rsidRPr="00F60A5C">
        <w:rPr>
          <w:rFonts w:eastAsia="SimSun"/>
          <w:kern w:val="1"/>
          <w:sz w:val="24"/>
          <w:szCs w:val="24"/>
          <w:lang w:eastAsia="ar-SA"/>
        </w:rPr>
        <w:t xml:space="preserve">poszanowanie mienia szkolnego, społecznego i własnego: </w:t>
      </w:r>
    </w:p>
    <w:p w:rsidR="00F60A5C" w:rsidRPr="00F60A5C" w:rsidRDefault="00F60A5C" w:rsidP="00F60A5C">
      <w:pPr>
        <w:pStyle w:val="Akapitzlist"/>
        <w:numPr>
          <w:ilvl w:val="0"/>
          <w:numId w:val="23"/>
        </w:numPr>
        <w:spacing w:line="240" w:lineRule="auto"/>
        <w:contextualSpacing w:val="0"/>
        <w:jc w:val="both"/>
        <w:rPr>
          <w:rFonts w:eastAsia="SimSun"/>
          <w:kern w:val="1"/>
          <w:sz w:val="24"/>
          <w:szCs w:val="24"/>
          <w:lang w:eastAsia="ar-SA"/>
        </w:rPr>
      </w:pPr>
      <w:r w:rsidRPr="00F60A5C">
        <w:rPr>
          <w:rFonts w:eastAsia="SimSun"/>
          <w:kern w:val="1"/>
          <w:sz w:val="24"/>
          <w:szCs w:val="24"/>
          <w:lang w:eastAsia="ar-SA"/>
        </w:rPr>
        <w:t xml:space="preserve">uczeń zawsze dba o mienie szkolne np. wyposażenie </w:t>
      </w:r>
      <w:proofErr w:type="spellStart"/>
      <w:r w:rsidRPr="00F60A5C">
        <w:rPr>
          <w:rFonts w:eastAsia="SimSun"/>
          <w:kern w:val="1"/>
          <w:sz w:val="24"/>
          <w:szCs w:val="24"/>
          <w:lang w:eastAsia="ar-SA"/>
        </w:rPr>
        <w:t>sal</w:t>
      </w:r>
      <w:proofErr w:type="spellEnd"/>
      <w:r w:rsidRPr="00F60A5C">
        <w:rPr>
          <w:rFonts w:eastAsia="SimSun"/>
          <w:kern w:val="1"/>
          <w:sz w:val="24"/>
          <w:szCs w:val="24"/>
          <w:lang w:eastAsia="ar-SA"/>
        </w:rPr>
        <w:t xml:space="preserve">, szatni, sprzętu sportowego, podręczników (ma podręczniki  zabezpieczone okładkami) i ich komponentów. Zawsze posiada kluczyk do szafki szkolnej. Zawsze reaguje w sytuacjach niszczenia mienia przez innych uczniów zgłaszając to nauczycielowi – 4 punkty, </w:t>
      </w:r>
    </w:p>
    <w:p w:rsidR="00F60A5C" w:rsidRPr="00F60A5C" w:rsidRDefault="00F60A5C" w:rsidP="00F60A5C">
      <w:pPr>
        <w:pStyle w:val="Akapitzlist"/>
        <w:numPr>
          <w:ilvl w:val="0"/>
          <w:numId w:val="23"/>
        </w:numPr>
        <w:spacing w:line="240" w:lineRule="auto"/>
        <w:contextualSpacing w:val="0"/>
        <w:jc w:val="both"/>
        <w:rPr>
          <w:rFonts w:eastAsia="SimSun"/>
          <w:kern w:val="1"/>
          <w:sz w:val="24"/>
          <w:szCs w:val="24"/>
          <w:lang w:eastAsia="ar-SA"/>
        </w:rPr>
      </w:pPr>
      <w:r w:rsidRPr="00F60A5C">
        <w:rPr>
          <w:rFonts w:eastAsia="SimSun"/>
          <w:kern w:val="1"/>
          <w:sz w:val="24"/>
          <w:szCs w:val="24"/>
          <w:lang w:eastAsia="ar-SA"/>
        </w:rPr>
        <w:t xml:space="preserve">uczeń dba o mienie szkolne np. wyposażenie </w:t>
      </w:r>
      <w:proofErr w:type="spellStart"/>
      <w:r w:rsidRPr="00F60A5C">
        <w:rPr>
          <w:rFonts w:eastAsia="SimSun"/>
          <w:kern w:val="1"/>
          <w:sz w:val="24"/>
          <w:szCs w:val="24"/>
          <w:lang w:eastAsia="ar-SA"/>
        </w:rPr>
        <w:t>sal</w:t>
      </w:r>
      <w:proofErr w:type="spellEnd"/>
      <w:r w:rsidRPr="00F60A5C">
        <w:rPr>
          <w:rFonts w:eastAsia="SimSun"/>
          <w:kern w:val="1"/>
          <w:sz w:val="24"/>
          <w:szCs w:val="24"/>
          <w:lang w:eastAsia="ar-SA"/>
        </w:rPr>
        <w:t xml:space="preserve">, szatni, sprzętu sportowego, podręczników (ma podręczniki  zabezpieczone okładkami)  i ich komponentów. Zawsze posiada kluczyk do szafki szkolnej. Reaguje w sytuacjach niszczenia mienia przez innych uczniów zgłaszając to nauczycielowi – 3 punkty, </w:t>
      </w:r>
    </w:p>
    <w:p w:rsidR="00F60A5C" w:rsidRPr="00F60A5C" w:rsidRDefault="00F60A5C" w:rsidP="00F60A5C">
      <w:pPr>
        <w:pStyle w:val="Akapitzlist"/>
        <w:numPr>
          <w:ilvl w:val="0"/>
          <w:numId w:val="23"/>
        </w:numPr>
        <w:spacing w:line="240" w:lineRule="auto"/>
        <w:contextualSpacing w:val="0"/>
        <w:jc w:val="both"/>
        <w:rPr>
          <w:rFonts w:eastAsia="SimSun"/>
          <w:kern w:val="1"/>
          <w:sz w:val="24"/>
          <w:szCs w:val="24"/>
          <w:lang w:eastAsia="ar-SA"/>
        </w:rPr>
      </w:pPr>
      <w:r w:rsidRPr="00F60A5C">
        <w:rPr>
          <w:rFonts w:eastAsia="SimSun"/>
          <w:kern w:val="1"/>
          <w:sz w:val="24"/>
          <w:szCs w:val="24"/>
          <w:lang w:eastAsia="ar-SA"/>
        </w:rPr>
        <w:t xml:space="preserve">uczeń zwykle dba o mienie szkolne np. wyposażenie </w:t>
      </w:r>
      <w:proofErr w:type="spellStart"/>
      <w:r w:rsidRPr="00F60A5C">
        <w:rPr>
          <w:rFonts w:eastAsia="SimSun"/>
          <w:kern w:val="1"/>
          <w:sz w:val="24"/>
          <w:szCs w:val="24"/>
          <w:lang w:eastAsia="ar-SA"/>
        </w:rPr>
        <w:t>sal</w:t>
      </w:r>
      <w:proofErr w:type="spellEnd"/>
      <w:r w:rsidRPr="00F60A5C">
        <w:rPr>
          <w:rFonts w:eastAsia="SimSun"/>
          <w:kern w:val="1"/>
          <w:sz w:val="24"/>
          <w:szCs w:val="24"/>
          <w:lang w:eastAsia="ar-SA"/>
        </w:rPr>
        <w:t xml:space="preserve">, szatni, sprzętu sportowego, podręczników( ma podręczniki  zabezpieczone okładkami) i ich komponentów. Zdarza </w:t>
      </w:r>
      <w:r w:rsidRPr="00F60A5C">
        <w:rPr>
          <w:rFonts w:eastAsia="SimSun"/>
          <w:kern w:val="1"/>
          <w:sz w:val="24"/>
          <w:szCs w:val="24"/>
          <w:lang w:eastAsia="ar-SA"/>
        </w:rPr>
        <w:lastRenderedPageBreak/>
        <w:t>się, że nie ma kluczyka do szafki szkolnej. Zwykle reaguje w sytuacjach niszczenia mienia przez innych uczniów zgłaszając to nauczycielowi – 2 punkty,</w:t>
      </w:r>
    </w:p>
    <w:p w:rsidR="00F60A5C" w:rsidRPr="00F60A5C" w:rsidRDefault="00F60A5C" w:rsidP="00F60A5C">
      <w:pPr>
        <w:pStyle w:val="Akapitzlist"/>
        <w:numPr>
          <w:ilvl w:val="0"/>
          <w:numId w:val="23"/>
        </w:numPr>
        <w:spacing w:line="240" w:lineRule="auto"/>
        <w:contextualSpacing w:val="0"/>
        <w:jc w:val="both"/>
        <w:rPr>
          <w:rFonts w:eastAsia="SimSun"/>
          <w:kern w:val="1"/>
          <w:sz w:val="24"/>
          <w:szCs w:val="24"/>
          <w:lang w:eastAsia="ar-SA"/>
        </w:rPr>
      </w:pPr>
      <w:r w:rsidRPr="00F60A5C">
        <w:rPr>
          <w:rFonts w:eastAsia="SimSun"/>
          <w:kern w:val="1"/>
          <w:sz w:val="24"/>
          <w:szCs w:val="24"/>
          <w:lang w:eastAsia="ar-SA"/>
        </w:rPr>
        <w:t xml:space="preserve">uczeń sporadycznie dba o mienie szkolne np. wyposażenie klas, szatni, sprzętu sportowego, podręczników( ma podręczniki  zabezpieczone okładkami) i ich komponentów. Często zapomina lub gubi kluczyk do szafki szkolnej. Sporadycznie reaguje w sytuacjach niszczenia mienia przez innych uczniów zgłaszając to nauczycielowi – 1 punkt, </w:t>
      </w:r>
    </w:p>
    <w:p w:rsidR="00F60A5C" w:rsidRPr="00F60A5C" w:rsidRDefault="00F60A5C" w:rsidP="00F60A5C">
      <w:pPr>
        <w:pStyle w:val="Akapitzlist"/>
        <w:numPr>
          <w:ilvl w:val="0"/>
          <w:numId w:val="23"/>
        </w:numPr>
        <w:spacing w:line="240" w:lineRule="auto"/>
        <w:contextualSpacing w:val="0"/>
        <w:jc w:val="both"/>
        <w:rPr>
          <w:rFonts w:eastAsia="SimSun"/>
          <w:kern w:val="1"/>
          <w:sz w:val="24"/>
          <w:szCs w:val="24"/>
          <w:lang w:eastAsia="ar-SA"/>
        </w:rPr>
      </w:pPr>
      <w:r w:rsidRPr="00F60A5C">
        <w:rPr>
          <w:rFonts w:eastAsia="SimSun"/>
          <w:kern w:val="1"/>
          <w:sz w:val="24"/>
          <w:szCs w:val="24"/>
          <w:lang w:eastAsia="ar-SA"/>
        </w:rPr>
        <w:t>uczeń dopuszcza się niszczenia mienia szkolnego, nie szanuje swojej oraz cudzej własności. Bardzo często nie posiada lub gubi kluczyk do szafki szkolnej. Nie reaguje na udzielane mu pouczenia  -  0 punktów.</w:t>
      </w:r>
    </w:p>
    <w:p w:rsidR="00F60A5C" w:rsidRPr="00F60A5C" w:rsidRDefault="00F60A5C" w:rsidP="00F60A5C">
      <w:pPr>
        <w:pStyle w:val="Akapitzlist"/>
        <w:numPr>
          <w:ilvl w:val="0"/>
          <w:numId w:val="9"/>
        </w:numPr>
        <w:spacing w:line="240" w:lineRule="auto"/>
        <w:ind w:hanging="357"/>
        <w:contextualSpacing w:val="0"/>
        <w:jc w:val="both"/>
        <w:rPr>
          <w:rFonts w:eastAsia="SimSun"/>
          <w:b/>
          <w:kern w:val="1"/>
          <w:sz w:val="24"/>
          <w:szCs w:val="24"/>
          <w:lang w:eastAsia="ar-SA"/>
        </w:rPr>
      </w:pPr>
      <w:r w:rsidRPr="00F60A5C">
        <w:rPr>
          <w:rFonts w:eastAsia="SimSun"/>
          <w:b/>
          <w:bCs/>
          <w:kern w:val="1"/>
          <w:sz w:val="24"/>
          <w:szCs w:val="24"/>
          <w:lang w:eastAsia="ar-SA"/>
        </w:rPr>
        <w:t>Końcową ocenę wystawia się według następujących zasad:</w:t>
      </w:r>
    </w:p>
    <w:p w:rsidR="005B3608" w:rsidRDefault="00F60A5C" w:rsidP="00F60A5C">
      <w:pPr>
        <w:pStyle w:val="Akapitzlist"/>
        <w:spacing w:line="240" w:lineRule="auto"/>
        <w:ind w:left="360" w:firstLine="0"/>
        <w:contextualSpacing w:val="0"/>
        <w:jc w:val="both"/>
        <w:rPr>
          <w:sz w:val="24"/>
          <w:szCs w:val="24"/>
        </w:rPr>
      </w:pPr>
      <w:r>
        <w:rPr>
          <w:rFonts w:eastAsia="SimSun"/>
          <w:bCs/>
          <w:kern w:val="1"/>
          <w:sz w:val="24"/>
          <w:szCs w:val="24"/>
          <w:lang w:eastAsia="ar-SA"/>
        </w:rPr>
        <w:t xml:space="preserve">1) </w:t>
      </w:r>
      <w:r w:rsidRPr="00F60A5C">
        <w:rPr>
          <w:rFonts w:eastAsia="SimSun"/>
          <w:bCs/>
          <w:kern w:val="1"/>
          <w:sz w:val="24"/>
          <w:szCs w:val="24"/>
          <w:lang w:eastAsia="ar-SA"/>
        </w:rPr>
        <w:t xml:space="preserve">uczeń, który otrzymał 0 punktów w kategoriach – I - XI i dodatkowo w sposób rażący nie stosuje się do zasad ustalonych przez Szkołę nie może mieć wyższej oceny </w:t>
      </w:r>
      <w:r w:rsidR="005B3608" w:rsidRPr="00F60A5C">
        <w:rPr>
          <w:sz w:val="24"/>
          <w:szCs w:val="24"/>
        </w:rPr>
        <w:t>niż nieodpowiednia;</w:t>
      </w:r>
    </w:p>
    <w:p w:rsidR="00F60A5C" w:rsidRPr="00F60A5C" w:rsidRDefault="00F60A5C" w:rsidP="00F60A5C">
      <w:pPr>
        <w:pStyle w:val="Akapitzlist"/>
        <w:spacing w:line="240" w:lineRule="auto"/>
        <w:ind w:left="360" w:firstLine="0"/>
        <w:contextualSpacing w:val="0"/>
        <w:jc w:val="both"/>
        <w:rPr>
          <w:rFonts w:eastAsia="SimSun"/>
          <w:kern w:val="1"/>
          <w:sz w:val="24"/>
          <w:szCs w:val="24"/>
          <w:lang w:eastAsia="ar-SA"/>
        </w:rPr>
      </w:pPr>
    </w:p>
    <w:p w:rsidR="005B3608" w:rsidRPr="00F60A5C" w:rsidRDefault="005B3608" w:rsidP="00F60A5C">
      <w:pPr>
        <w:spacing w:line="240" w:lineRule="auto"/>
        <w:ind w:firstLine="360"/>
        <w:jc w:val="both"/>
        <w:rPr>
          <w:rFonts w:ascii="Times New Roman" w:hAnsi="Times New Roman" w:cs="Times New Roman"/>
          <w:sz w:val="24"/>
          <w:szCs w:val="24"/>
        </w:rPr>
      </w:pPr>
      <w:r w:rsidRPr="00F60A5C">
        <w:rPr>
          <w:rFonts w:ascii="Times New Roman" w:hAnsi="Times New Roman" w:cs="Times New Roman"/>
          <w:sz w:val="24"/>
          <w:szCs w:val="24"/>
        </w:rPr>
        <w:t xml:space="preserve"> 2)   uczeń, który otrzymał 1 punkt w kategoriach – I-XI nie może mieć wyższej oceny niż </w:t>
      </w:r>
      <w:r w:rsidR="00F60A5C">
        <w:rPr>
          <w:rFonts w:ascii="Times New Roman" w:hAnsi="Times New Roman" w:cs="Times New Roman"/>
          <w:sz w:val="24"/>
          <w:szCs w:val="24"/>
        </w:rPr>
        <w:t>poprawna;</w:t>
      </w:r>
    </w:p>
    <w:p w:rsidR="005B3608" w:rsidRPr="00F60A5C" w:rsidRDefault="005B3608" w:rsidP="00F60A5C">
      <w:pPr>
        <w:spacing w:line="240" w:lineRule="auto"/>
        <w:jc w:val="both"/>
        <w:rPr>
          <w:rFonts w:ascii="Times New Roman" w:hAnsi="Times New Roman" w:cs="Times New Roman"/>
          <w:sz w:val="24"/>
          <w:szCs w:val="24"/>
        </w:rPr>
      </w:pPr>
      <w:r w:rsidRPr="00F60A5C">
        <w:rPr>
          <w:rFonts w:ascii="Times New Roman" w:hAnsi="Times New Roman" w:cs="Times New Roman"/>
          <w:sz w:val="24"/>
          <w:szCs w:val="24"/>
        </w:rPr>
        <w:t>3)   uczeń, który nagminnie łamie jedną z obowiązujących zasad, a podejmowane wobec niego działania wychowawcze nie przynoszą zakładanych skutków, może być ukarany karą dodatkową w postaci obniżenia oceny o jedną. Decyzję w tej sprawie podejmuje rada pedagogiczna;</w:t>
      </w:r>
    </w:p>
    <w:p w:rsidR="005B3608" w:rsidRPr="00F60A5C" w:rsidRDefault="005B3608" w:rsidP="00F60A5C">
      <w:pPr>
        <w:spacing w:line="240" w:lineRule="auto"/>
        <w:jc w:val="both"/>
        <w:rPr>
          <w:rFonts w:ascii="Times New Roman" w:hAnsi="Times New Roman" w:cs="Times New Roman"/>
          <w:sz w:val="24"/>
          <w:szCs w:val="24"/>
        </w:rPr>
      </w:pPr>
    </w:p>
    <w:p w:rsidR="005B3608" w:rsidRPr="00F60A5C" w:rsidRDefault="005B3608" w:rsidP="00F60A5C">
      <w:pPr>
        <w:spacing w:line="240" w:lineRule="auto"/>
        <w:jc w:val="both"/>
        <w:rPr>
          <w:rFonts w:ascii="Times New Roman" w:hAnsi="Times New Roman" w:cs="Times New Roman"/>
          <w:sz w:val="24"/>
          <w:szCs w:val="24"/>
        </w:rPr>
      </w:pPr>
      <w:r w:rsidRPr="00F60A5C">
        <w:rPr>
          <w:rFonts w:ascii="Times New Roman" w:hAnsi="Times New Roman" w:cs="Times New Roman"/>
          <w:sz w:val="24"/>
          <w:szCs w:val="24"/>
        </w:rPr>
        <w:t xml:space="preserve"> 4)   w innych wypadkach sumuje się punkty uzyskane w poszczególnych kategoriach (I – XI) i stosuje się poniższą tabelę przeliczeniową łącznej liczby punktów na ocenę:</w:t>
      </w:r>
    </w:p>
    <w:p w:rsidR="005B3608" w:rsidRPr="00F60A5C" w:rsidRDefault="005B3608" w:rsidP="00F60A5C">
      <w:pPr>
        <w:spacing w:line="240" w:lineRule="auto"/>
        <w:jc w:val="both"/>
        <w:rPr>
          <w:rFonts w:ascii="Times New Roman" w:hAnsi="Times New Roman" w:cs="Times New Roman"/>
          <w:sz w:val="24"/>
          <w:szCs w:val="24"/>
        </w:rPr>
      </w:pPr>
    </w:p>
    <w:p w:rsidR="005B3608" w:rsidRPr="00F60A5C" w:rsidRDefault="005B3608" w:rsidP="00F60A5C">
      <w:pPr>
        <w:spacing w:line="240" w:lineRule="auto"/>
        <w:jc w:val="both"/>
        <w:rPr>
          <w:rFonts w:ascii="Times New Roman" w:hAnsi="Times New Roman" w:cs="Times New Roman"/>
          <w:sz w:val="24"/>
          <w:szCs w:val="24"/>
        </w:rPr>
      </w:pPr>
      <w:r w:rsidRPr="00F60A5C">
        <w:rPr>
          <w:rFonts w:ascii="Times New Roman" w:hAnsi="Times New Roman" w:cs="Times New Roman"/>
          <w:sz w:val="24"/>
          <w:szCs w:val="24"/>
        </w:rPr>
        <w:t>a)   38– 44punkty -  wzorowe;</w:t>
      </w:r>
    </w:p>
    <w:p w:rsidR="005B3608" w:rsidRPr="00F60A5C" w:rsidRDefault="005B3608" w:rsidP="00F60A5C">
      <w:pPr>
        <w:spacing w:line="240" w:lineRule="auto"/>
        <w:jc w:val="both"/>
        <w:rPr>
          <w:rFonts w:ascii="Times New Roman" w:hAnsi="Times New Roman" w:cs="Times New Roman"/>
          <w:sz w:val="24"/>
          <w:szCs w:val="24"/>
        </w:rPr>
      </w:pPr>
      <w:r w:rsidRPr="00F60A5C">
        <w:rPr>
          <w:rFonts w:ascii="Times New Roman" w:hAnsi="Times New Roman" w:cs="Times New Roman"/>
          <w:sz w:val="24"/>
          <w:szCs w:val="24"/>
        </w:rPr>
        <w:t>b)   32 – 37punktów -  bardzo dobre;</w:t>
      </w:r>
    </w:p>
    <w:p w:rsidR="005B3608" w:rsidRPr="00F60A5C" w:rsidRDefault="005B3608" w:rsidP="00F60A5C">
      <w:pPr>
        <w:spacing w:line="240" w:lineRule="auto"/>
        <w:jc w:val="both"/>
        <w:rPr>
          <w:rFonts w:ascii="Times New Roman" w:hAnsi="Times New Roman" w:cs="Times New Roman"/>
          <w:sz w:val="24"/>
          <w:szCs w:val="24"/>
        </w:rPr>
      </w:pPr>
      <w:r w:rsidRPr="00F60A5C">
        <w:rPr>
          <w:rFonts w:ascii="Times New Roman" w:hAnsi="Times New Roman" w:cs="Times New Roman"/>
          <w:sz w:val="24"/>
          <w:szCs w:val="24"/>
        </w:rPr>
        <w:t>c)   27 – 31punktów -  dobre;</w:t>
      </w:r>
    </w:p>
    <w:p w:rsidR="005B3608" w:rsidRPr="00F60A5C" w:rsidRDefault="005B3608" w:rsidP="00F60A5C">
      <w:pPr>
        <w:spacing w:line="240" w:lineRule="auto"/>
        <w:jc w:val="both"/>
        <w:rPr>
          <w:rFonts w:ascii="Times New Roman" w:hAnsi="Times New Roman" w:cs="Times New Roman"/>
          <w:sz w:val="24"/>
          <w:szCs w:val="24"/>
        </w:rPr>
      </w:pPr>
      <w:r w:rsidRPr="00F60A5C">
        <w:rPr>
          <w:rFonts w:ascii="Times New Roman" w:hAnsi="Times New Roman" w:cs="Times New Roman"/>
          <w:sz w:val="24"/>
          <w:szCs w:val="24"/>
        </w:rPr>
        <w:t>d)   20 – 26punktów -  poprawne;</w:t>
      </w:r>
    </w:p>
    <w:p w:rsidR="005B3608" w:rsidRPr="00F60A5C" w:rsidRDefault="005B3608" w:rsidP="00F60A5C">
      <w:pPr>
        <w:spacing w:line="240" w:lineRule="auto"/>
        <w:jc w:val="both"/>
        <w:rPr>
          <w:rFonts w:ascii="Times New Roman" w:hAnsi="Times New Roman" w:cs="Times New Roman"/>
          <w:sz w:val="24"/>
          <w:szCs w:val="24"/>
        </w:rPr>
      </w:pPr>
      <w:r w:rsidRPr="00F60A5C">
        <w:rPr>
          <w:rFonts w:ascii="Times New Roman" w:hAnsi="Times New Roman" w:cs="Times New Roman"/>
          <w:sz w:val="24"/>
          <w:szCs w:val="24"/>
        </w:rPr>
        <w:t>e)   14 – 19punktów -  nieodpowiednie;</w:t>
      </w:r>
    </w:p>
    <w:p w:rsidR="005B3608" w:rsidRPr="00F60A5C" w:rsidRDefault="005B3608" w:rsidP="00F60A5C">
      <w:pPr>
        <w:spacing w:line="240" w:lineRule="auto"/>
        <w:jc w:val="both"/>
        <w:rPr>
          <w:rFonts w:ascii="Times New Roman" w:hAnsi="Times New Roman" w:cs="Times New Roman"/>
          <w:sz w:val="24"/>
          <w:szCs w:val="24"/>
        </w:rPr>
      </w:pPr>
      <w:r w:rsidRPr="00F60A5C">
        <w:rPr>
          <w:rFonts w:ascii="Times New Roman" w:hAnsi="Times New Roman" w:cs="Times New Roman"/>
          <w:sz w:val="24"/>
          <w:szCs w:val="24"/>
        </w:rPr>
        <w:t>f)   13 i mniej punktów – naganne.</w:t>
      </w:r>
    </w:p>
    <w:p w:rsidR="005B3608" w:rsidRPr="00F60A5C" w:rsidRDefault="005B3608" w:rsidP="00F60A5C">
      <w:pPr>
        <w:spacing w:line="240" w:lineRule="auto"/>
        <w:jc w:val="both"/>
        <w:rPr>
          <w:rFonts w:ascii="Times New Roman" w:hAnsi="Times New Roman" w:cs="Times New Roman"/>
          <w:sz w:val="24"/>
          <w:szCs w:val="24"/>
        </w:rPr>
      </w:pPr>
      <w:r w:rsidRPr="00F60A5C">
        <w:rPr>
          <w:rFonts w:ascii="Times New Roman" w:hAnsi="Times New Roman" w:cs="Times New Roman"/>
          <w:sz w:val="24"/>
          <w:szCs w:val="24"/>
        </w:rPr>
        <w:t>4.   Zachowanie ucznia oceniane jest systematycznie przez cały rok szkolny.</w:t>
      </w:r>
    </w:p>
    <w:p w:rsidR="00C2035B" w:rsidRDefault="0091251E"/>
    <w:p w:rsidR="00F60A5C" w:rsidRDefault="00F60A5C"/>
    <w:p w:rsidR="00F60A5C" w:rsidRDefault="00F60A5C"/>
    <w:p w:rsidR="00F60A5C" w:rsidRDefault="00F60A5C"/>
    <w:p w:rsidR="00F60A5C" w:rsidRDefault="00F60A5C">
      <w:bookmarkStart w:id="0" w:name="_GoBack"/>
      <w:bookmarkEnd w:id="0"/>
    </w:p>
    <w:sectPr w:rsidR="00F60A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8FC"/>
    <w:multiLevelType w:val="hybridMultilevel"/>
    <w:tmpl w:val="26A01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4410B"/>
    <w:multiLevelType w:val="hybridMultilevel"/>
    <w:tmpl w:val="E78206E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F91543B"/>
    <w:multiLevelType w:val="hybridMultilevel"/>
    <w:tmpl w:val="6616D98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820478D"/>
    <w:multiLevelType w:val="hybridMultilevel"/>
    <w:tmpl w:val="FEF00A52"/>
    <w:lvl w:ilvl="0" w:tplc="3D4C13A8">
      <w:start w:val="1"/>
      <w:numFmt w:val="lowerLetter"/>
      <w:lvlText w:val="%1)"/>
      <w:lvlJc w:val="left"/>
      <w:pPr>
        <w:ind w:left="1211" w:hanging="360"/>
      </w:pPr>
      <w:rPr>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1B77489F"/>
    <w:multiLevelType w:val="hybridMultilevel"/>
    <w:tmpl w:val="30FA2D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837C87"/>
    <w:multiLevelType w:val="hybridMultilevel"/>
    <w:tmpl w:val="53DA6DD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2AF378CB"/>
    <w:multiLevelType w:val="hybridMultilevel"/>
    <w:tmpl w:val="D14C0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6B7483"/>
    <w:multiLevelType w:val="hybridMultilevel"/>
    <w:tmpl w:val="A27C00B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AA2F4E"/>
    <w:multiLevelType w:val="hybridMultilevel"/>
    <w:tmpl w:val="ECAE73C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34600ACD"/>
    <w:multiLevelType w:val="hybridMultilevel"/>
    <w:tmpl w:val="0612552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382522F9"/>
    <w:multiLevelType w:val="hybridMultilevel"/>
    <w:tmpl w:val="EB8C02B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3FF86020"/>
    <w:multiLevelType w:val="hybridMultilevel"/>
    <w:tmpl w:val="E8F8035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44937D64"/>
    <w:multiLevelType w:val="hybridMultilevel"/>
    <w:tmpl w:val="5972C8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0360D6"/>
    <w:multiLevelType w:val="hybridMultilevel"/>
    <w:tmpl w:val="40B26E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3613E9"/>
    <w:multiLevelType w:val="hybridMultilevel"/>
    <w:tmpl w:val="2092EFC2"/>
    <w:lvl w:ilvl="0" w:tplc="9E5CA93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EAF1F21"/>
    <w:multiLevelType w:val="hybridMultilevel"/>
    <w:tmpl w:val="BA54CF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42796C"/>
    <w:multiLevelType w:val="hybridMultilevel"/>
    <w:tmpl w:val="DEDA157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65356F69"/>
    <w:multiLevelType w:val="hybridMultilevel"/>
    <w:tmpl w:val="AE80039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679D406C"/>
    <w:multiLevelType w:val="hybridMultilevel"/>
    <w:tmpl w:val="956E0B3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6DC273F8"/>
    <w:multiLevelType w:val="hybridMultilevel"/>
    <w:tmpl w:val="047079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ED7BB8"/>
    <w:multiLevelType w:val="hybridMultilevel"/>
    <w:tmpl w:val="414424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AD68CA"/>
    <w:multiLevelType w:val="hybridMultilevel"/>
    <w:tmpl w:val="ADC27F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94D4F5F"/>
    <w:multiLevelType w:val="hybridMultilevel"/>
    <w:tmpl w:val="5C9E7C8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7"/>
  </w:num>
  <w:num w:numId="2">
    <w:abstractNumId w:val="19"/>
  </w:num>
  <w:num w:numId="3">
    <w:abstractNumId w:val="20"/>
  </w:num>
  <w:num w:numId="4">
    <w:abstractNumId w:val="15"/>
  </w:num>
  <w:num w:numId="5">
    <w:abstractNumId w:val="12"/>
  </w:num>
  <w:num w:numId="6">
    <w:abstractNumId w:val="21"/>
  </w:num>
  <w:num w:numId="7">
    <w:abstractNumId w:val="0"/>
  </w:num>
  <w:num w:numId="8">
    <w:abstractNumId w:val="4"/>
  </w:num>
  <w:num w:numId="9">
    <w:abstractNumId w:val="14"/>
  </w:num>
  <w:num w:numId="10">
    <w:abstractNumId w:val="6"/>
  </w:num>
  <w:num w:numId="11">
    <w:abstractNumId w:val="18"/>
  </w:num>
  <w:num w:numId="12">
    <w:abstractNumId w:val="13"/>
  </w:num>
  <w:num w:numId="13">
    <w:abstractNumId w:val="8"/>
  </w:num>
  <w:num w:numId="14">
    <w:abstractNumId w:val="22"/>
  </w:num>
  <w:num w:numId="15">
    <w:abstractNumId w:val="10"/>
  </w:num>
  <w:num w:numId="16">
    <w:abstractNumId w:val="9"/>
  </w:num>
  <w:num w:numId="17">
    <w:abstractNumId w:val="11"/>
  </w:num>
  <w:num w:numId="18">
    <w:abstractNumId w:val="5"/>
  </w:num>
  <w:num w:numId="19">
    <w:abstractNumId w:val="17"/>
  </w:num>
  <w:num w:numId="20">
    <w:abstractNumId w:val="1"/>
  </w:num>
  <w:num w:numId="21">
    <w:abstractNumId w:val="16"/>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EE"/>
    <w:rsid w:val="000274EE"/>
    <w:rsid w:val="0012367A"/>
    <w:rsid w:val="005B3608"/>
    <w:rsid w:val="0091251E"/>
    <w:rsid w:val="00950794"/>
    <w:rsid w:val="00F60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0AED"/>
  <w15:chartTrackingRefBased/>
  <w15:docId w15:val="{1568EDDD-3055-4EE4-81B3-DDF8B2FF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3608"/>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0A5C"/>
    <w:pPr>
      <w:spacing w:before="120" w:after="0" w:line="100" w:lineRule="atLeast"/>
      <w:ind w:left="720" w:right="-567" w:hanging="357"/>
      <w:contextualSpacing/>
    </w:pPr>
    <w:rPr>
      <w:rFonts w:ascii="Times New Roman" w:eastAsia="Times New Roman" w:hAnsi="Times New Roman" w:cs="Times New Roman"/>
      <w:sz w:val="20"/>
      <w:szCs w:val="20"/>
      <w:lang w:eastAsia="pl-PL"/>
    </w:rPr>
  </w:style>
  <w:style w:type="table" w:styleId="Tabela-Siatka">
    <w:name w:val="Table Grid"/>
    <w:basedOn w:val="Standardowy"/>
    <w:uiPriority w:val="39"/>
    <w:rsid w:val="00F60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3168</Words>
  <Characters>19012</Characters>
  <Application>Microsoft Office Word</Application>
  <DocSecurity>0</DocSecurity>
  <Lines>158</Lines>
  <Paragraphs>44</Paragraphs>
  <ScaleCrop>false</ScaleCrop>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KSW</dc:creator>
  <cp:keywords/>
  <dc:description/>
  <cp:lastModifiedBy>KSW</cp:lastModifiedBy>
  <cp:revision>5</cp:revision>
  <dcterms:created xsi:type="dcterms:W3CDTF">2022-11-08T14:47:00Z</dcterms:created>
  <dcterms:modified xsi:type="dcterms:W3CDTF">2025-03-25T13:16:00Z</dcterms:modified>
</cp:coreProperties>
</file>